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06482" w14:textId="77777777" w:rsidR="00ED0A94" w:rsidRDefault="00FB4BE9">
      <w:bookmarkStart w:id="0" w:name="_GoBack"/>
      <w:bookmarkEnd w:id="0"/>
    </w:p>
    <w:p w14:paraId="7CC06483" w14:textId="77777777" w:rsidR="00D17033" w:rsidRPr="00D17033" w:rsidRDefault="002D3462" w:rsidP="00CA2F64">
      <w:pPr>
        <w:spacing w:after="240" w:line="240" w:lineRule="auto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mpact and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I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mplementation </w:t>
      </w:r>
      <w:r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R</w:t>
      </w:r>
      <w:r w:rsidR="00CA2F64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eport (IIR)</w:t>
      </w:r>
      <w:r w:rsidR="0069489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response t</w:t>
      </w:r>
      <w:r w:rsidR="00D17033" w:rsidRPr="00CA2F64">
        <w:rPr>
          <w:rFonts w:ascii="Arial" w:eastAsia="Times New Roman" w:hAnsi="Arial" w:cs="Times New Roman"/>
          <w:b/>
          <w:sz w:val="24"/>
          <w:szCs w:val="24"/>
          <w:lang w:val="en-US"/>
        </w:rPr>
        <w:t>emplate</w:t>
      </w:r>
      <w:r w:rsidR="0094755F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. </w:t>
      </w:r>
      <w:r w:rsidRPr="002D3462">
        <w:rPr>
          <w:rFonts w:ascii="Arial" w:eastAsia="Times New Roman" w:hAnsi="Arial" w:cs="Times New Roman"/>
          <w:b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7CC0648A" w14:textId="77777777" w:rsidTr="00694898">
        <w:tc>
          <w:tcPr>
            <w:tcW w:w="6806" w:type="dxa"/>
            <w:hideMark/>
          </w:tcPr>
          <w:p w14:paraId="7CC06484" w14:textId="5A004AE7" w:rsidR="0094755F" w:rsidRDefault="0094755F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Issue # 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IN0</w:t>
            </w:r>
            <w:r w:rsidR="002A798B">
              <w:rPr>
                <w:rFonts w:ascii="Arial" w:eastAsia="Times New Roman" w:hAnsi="Arial" w:cs="Times New Roman"/>
                <w:b/>
                <w:szCs w:val="20"/>
                <w:lang w:val="en-US"/>
              </w:rPr>
              <w:t>11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/1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>7</w:t>
            </w:r>
            <w:r w:rsidR="00921680" w:rsidRP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</w:t>
            </w:r>
            <w:r w:rsidR="0092168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–</w:t>
            </w:r>
            <w:r w:rsidR="00364D3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SA </w:t>
            </w:r>
            <w:r w:rsidR="002A798B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Report Timing - Clause 215</w:t>
            </w:r>
          </w:p>
          <w:p w14:paraId="7CC0648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343" w:type="dxa"/>
          </w:tcPr>
          <w:p w14:paraId="7CC06487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8B" w14:textId="77777777" w:rsid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p w14:paraId="7CC0648C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i/>
          <w:szCs w:val="20"/>
          <w:lang w:val="en-US"/>
        </w:rPr>
      </w:pP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Please complete sections 1 and </w:t>
      </w:r>
      <w:r w:rsidR="00694898">
        <w:rPr>
          <w:rFonts w:ascii="Arial" w:eastAsia="Times New Roman" w:hAnsi="Arial" w:cs="Times New Roman"/>
          <w:i/>
          <w:szCs w:val="20"/>
          <w:lang w:val="en-US"/>
        </w:rPr>
        <w:t>2</w:t>
      </w:r>
      <w:r w:rsidRPr="00CD1138">
        <w:rPr>
          <w:rFonts w:ascii="Arial" w:eastAsia="Times New Roman" w:hAnsi="Arial" w:cs="Times New Roman"/>
          <w:i/>
          <w:szCs w:val="20"/>
          <w:lang w:val="en-US"/>
        </w:rPr>
        <w:t xml:space="preserve">. </w:t>
      </w:r>
    </w:p>
    <w:p w14:paraId="7CC0648D" w14:textId="77777777" w:rsid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szCs w:val="20"/>
          <w:lang w:val="en-US"/>
        </w:rPr>
      </w:pPr>
    </w:p>
    <w:p w14:paraId="7CC0648E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1 - General Comments </w:t>
      </w:r>
      <w:r w:rsidR="00F778C1">
        <w:rPr>
          <w:rFonts w:ascii="Arial" w:eastAsia="Times New Roman" w:hAnsi="Arial" w:cs="Times New Roman"/>
          <w:b/>
          <w:szCs w:val="20"/>
          <w:lang w:val="en-US"/>
        </w:rPr>
        <w:t>on the IIR</w:t>
      </w:r>
    </w:p>
    <w:p w14:paraId="7CC0648F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F778C1" w:rsidRPr="00F778C1" w14:paraId="7CC06492" w14:textId="77777777" w:rsidTr="00F778C1">
        <w:tc>
          <w:tcPr>
            <w:tcW w:w="5524" w:type="dxa"/>
            <w:shd w:val="clear" w:color="auto" w:fill="000000" w:themeFill="text1"/>
          </w:tcPr>
          <w:p w14:paraId="7CC06490" w14:textId="77777777" w:rsidR="00CD1138" w:rsidRPr="00F778C1" w:rsidRDefault="00CD1138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000000" w:themeFill="text1"/>
          </w:tcPr>
          <w:p w14:paraId="7CC06491" w14:textId="77777777" w:rsidR="00CD1138" w:rsidRPr="00F778C1" w:rsidRDefault="00584DAB" w:rsidP="00D17033">
            <w:pP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Please Provide </w:t>
            </w:r>
            <w:r w:rsidR="00CD1138" w:rsidRPr="00F778C1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>Response</w:t>
            </w:r>
            <w:r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val="en-US"/>
              </w:rPr>
              <w:t xml:space="preserve"> Here</w:t>
            </w:r>
          </w:p>
        </w:tc>
      </w:tr>
      <w:tr w:rsidR="0074721D" w14:paraId="7CC06495" w14:textId="77777777" w:rsidTr="00CA2F64">
        <w:tc>
          <w:tcPr>
            <w:tcW w:w="5524" w:type="dxa"/>
          </w:tcPr>
          <w:p w14:paraId="7CC06493" w14:textId="77777777" w:rsidR="0074721D" w:rsidRDefault="0074721D" w:rsidP="00F778C1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1 to 4 of the IIR sets out 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critical examination of the proposal.</w:t>
            </w:r>
            <w:r w:rsidRPr="00F778C1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examination of the proposal? </w:t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examination proposal and include information that supports your </w:t>
            </w:r>
            <w:proofErr w:type="spellStart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 w:rsidR="00F778C1"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examination. 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  </w:t>
            </w:r>
          </w:p>
        </w:tc>
        <w:tc>
          <w:tcPr>
            <w:tcW w:w="8424" w:type="dxa"/>
          </w:tcPr>
          <w:p w14:paraId="7CC06494" w14:textId="77777777" w:rsidR="0074721D" w:rsidRDefault="0074721D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F778C1" w14:paraId="7CC06498" w14:textId="77777777" w:rsidTr="000947B3">
        <w:tc>
          <w:tcPr>
            <w:tcW w:w="5524" w:type="dxa"/>
          </w:tcPr>
          <w:p w14:paraId="7CC06496" w14:textId="77777777" w:rsidR="00F778C1" w:rsidRDefault="00F778C1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Sections 5 to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9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of the IIR sets out </w:t>
            </w:r>
            <w:r w:rsidR="00584DAB"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AEMO’s assessment of likely effect of proposal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AEMO’s </w:t>
            </w:r>
            <w:r w:rsidR="00584DAB" w:rsidRPr="00584DAB">
              <w:rPr>
                <w:rFonts w:ascii="Arial" w:eastAsia="Times New Roman" w:hAnsi="Arial" w:cs="Times New Roman"/>
                <w:szCs w:val="20"/>
                <w:lang w:val="en-US"/>
              </w:rPr>
              <w:t>assessment of likely effect of proposal.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? </w:t>
            </w:r>
            <w:r w:rsidRPr="00584DAB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no, please specify areas in which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disputes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 xml:space="preserve">assessment of the likely effect of the proposal 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and include information that supports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rational why you do not support AEMO </w:t>
            </w:r>
            <w:r w:rsidR="00584DAB">
              <w:rPr>
                <w:rFonts w:ascii="Arial" w:eastAsia="Times New Roman" w:hAnsi="Arial" w:cs="Times New Roman"/>
                <w:szCs w:val="20"/>
                <w:lang w:val="en-US"/>
              </w:rPr>
              <w:t>assessment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    </w:t>
            </w:r>
          </w:p>
        </w:tc>
        <w:tc>
          <w:tcPr>
            <w:tcW w:w="8424" w:type="dxa"/>
          </w:tcPr>
          <w:p w14:paraId="7CC06497" w14:textId="77777777" w:rsidR="00F778C1" w:rsidRDefault="00F778C1" w:rsidP="000947B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CD1138" w14:paraId="7CC0649F" w14:textId="77777777" w:rsidTr="00CA2F64">
        <w:tc>
          <w:tcPr>
            <w:tcW w:w="5524" w:type="dxa"/>
          </w:tcPr>
          <w:p w14:paraId="7CC06499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>Section 10 of the IIR s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et out </w:t>
            </w:r>
            <w:r w:rsidRPr="00584DAB">
              <w:rPr>
                <w:rFonts w:ascii="Arial" w:eastAsia="Times New Roman" w:hAnsi="Arial" w:cs="Times New Roman"/>
                <w:i/>
                <w:szCs w:val="20"/>
                <w:u w:val="single"/>
                <w:lang w:val="en-US"/>
              </w:rPr>
              <w:t>AEMOs recommendation</w:t>
            </w: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. </w:t>
            </w:r>
          </w:p>
          <w:p w14:paraId="7CC0649A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B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Does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supports AEMO position to recommend the procedures changes?</w:t>
            </w:r>
          </w:p>
          <w:p w14:paraId="7CC0649C" w14:textId="77777777" w:rsidR="00584DAB" w:rsidRDefault="00584DAB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C0649D" w14:textId="77777777" w:rsidR="00CD1138" w:rsidRDefault="0074721D" w:rsidP="00584DAB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Cs w:val="20"/>
                <w:lang w:val="en-US"/>
              </w:rPr>
              <w:br/>
              <w:t xml:space="preserve">If no please provide details why your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US"/>
              </w:rPr>
              <w:t xml:space="preserve"> does not supports AEMO’s recommendation.</w:t>
            </w:r>
            <w:r w:rsidR="00CA2F64">
              <w:rPr>
                <w:rFonts w:ascii="Arial" w:eastAsia="Times New Roman" w:hAnsi="Arial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8424" w:type="dxa"/>
          </w:tcPr>
          <w:p w14:paraId="7CC0649E" w14:textId="77777777" w:rsidR="00CD1138" w:rsidRDefault="00CD1138" w:rsidP="00D17033">
            <w:pPr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A2" w14:textId="77777777" w:rsidR="00CD1138" w:rsidRDefault="00CD1138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</w:p>
    <w:p w14:paraId="7CC064A3" w14:textId="77777777" w:rsidR="00CD1138" w:rsidRPr="00CD1138" w:rsidRDefault="00CD1138" w:rsidP="00CD1138">
      <w:pPr>
        <w:spacing w:after="0" w:line="240" w:lineRule="auto"/>
        <w:ind w:left="-426"/>
        <w:rPr>
          <w:rFonts w:ascii="Arial" w:eastAsia="Times New Roman" w:hAnsi="Arial" w:cs="Times New Roman"/>
          <w:b/>
          <w:szCs w:val="20"/>
          <w:lang w:val="en-US"/>
        </w:rPr>
      </w:pPr>
      <w:r w:rsidRPr="00CD1138">
        <w:rPr>
          <w:rFonts w:ascii="Arial" w:eastAsia="Times New Roman" w:hAnsi="Arial" w:cs="Times New Roman"/>
          <w:b/>
          <w:szCs w:val="20"/>
          <w:lang w:val="en-US"/>
        </w:rPr>
        <w:t xml:space="preserve">Section 2 – Specific comments regarding RMPs and </w:t>
      </w:r>
      <w:r w:rsidR="0094755F">
        <w:rPr>
          <w:rFonts w:ascii="Arial" w:eastAsia="Times New Roman" w:hAnsi="Arial" w:cs="Times New Roman"/>
          <w:b/>
          <w:szCs w:val="20"/>
          <w:lang w:val="en-US"/>
        </w:rPr>
        <w:t>GIP/SP</w:t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3827"/>
        <w:gridCol w:w="3969"/>
        <w:gridCol w:w="1134"/>
        <w:gridCol w:w="3436"/>
      </w:tblGrid>
      <w:tr w:rsidR="00D17033" w:rsidRPr="00D17033" w14:paraId="7CC064A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7CC064A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D17033" w:rsidRPr="00D17033" w14:paraId="7CC064AC" w14:textId="77777777" w:rsidTr="007F5B2E">
        <w:trPr>
          <w:tblHeader/>
        </w:trPr>
        <w:tc>
          <w:tcPr>
            <w:tcW w:w="959" w:type="dxa"/>
          </w:tcPr>
          <w:p w14:paraId="7CC064A6" w14:textId="77777777" w:rsidR="00D17033" w:rsidRPr="00D17033" w:rsidRDefault="00D17033" w:rsidP="0094755F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or</w:t>
            </w:r>
            <w:r w:rsidR="0094755F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 GIP/SP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7CC064A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Clause/Section ref</w:t>
            </w:r>
          </w:p>
        </w:tc>
        <w:tc>
          <w:tcPr>
            <w:tcW w:w="3827" w:type="dxa"/>
          </w:tcPr>
          <w:p w14:paraId="7CC064A8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969" w:type="dxa"/>
          </w:tcPr>
          <w:p w14:paraId="7CC064A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7CC064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7CC064AB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7CC064B3" w14:textId="77777777" w:rsidTr="007F5B2E">
        <w:tc>
          <w:tcPr>
            <w:tcW w:w="959" w:type="dxa"/>
          </w:tcPr>
          <w:p w14:paraId="7CC064A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A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A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0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BA" w14:textId="77777777" w:rsidTr="007F5B2E">
        <w:tc>
          <w:tcPr>
            <w:tcW w:w="959" w:type="dxa"/>
          </w:tcPr>
          <w:p w14:paraId="7CC064B4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7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8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B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1" w14:textId="77777777" w:rsidTr="007F5B2E">
        <w:tc>
          <w:tcPr>
            <w:tcW w:w="959" w:type="dxa"/>
          </w:tcPr>
          <w:p w14:paraId="7CC064B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BC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B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BE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8" w14:textId="77777777" w:rsidTr="007F5B2E">
        <w:tc>
          <w:tcPr>
            <w:tcW w:w="959" w:type="dxa"/>
          </w:tcPr>
          <w:p w14:paraId="7CC064C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3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7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CF" w14:textId="77777777" w:rsidTr="007F5B2E">
        <w:tc>
          <w:tcPr>
            <w:tcW w:w="959" w:type="dxa"/>
          </w:tcPr>
          <w:p w14:paraId="7CC064C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C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C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CC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C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CE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7CC064D6" w14:textId="77777777" w:rsidTr="007F5B2E">
        <w:tc>
          <w:tcPr>
            <w:tcW w:w="959" w:type="dxa"/>
          </w:tcPr>
          <w:p w14:paraId="7CC064D0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CC064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CC064D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7CC064D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C064D4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CC064D5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7CC064E5" w14:textId="77777777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7CC064E7" w14:textId="77777777" w:rsidR="00D17033" w:rsidRDefault="00D17033"/>
    <w:sectPr w:rsidR="00D17033" w:rsidSect="00827CE6">
      <w:headerReference w:type="default" r:id="rId12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064EA" w14:textId="77777777" w:rsidR="008233ED" w:rsidRDefault="008233ED" w:rsidP="00D17033">
      <w:pPr>
        <w:spacing w:after="0" w:line="240" w:lineRule="auto"/>
      </w:pPr>
      <w:r>
        <w:separator/>
      </w:r>
    </w:p>
  </w:endnote>
  <w:endnote w:type="continuationSeparator" w:id="0">
    <w:p w14:paraId="7CC064EB" w14:textId="77777777" w:rsidR="008233ED" w:rsidRDefault="008233E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64E8" w14:textId="77777777" w:rsidR="008233ED" w:rsidRDefault="008233ED" w:rsidP="00D17033">
      <w:pPr>
        <w:spacing w:after="0" w:line="240" w:lineRule="auto"/>
      </w:pPr>
      <w:r>
        <w:separator/>
      </w:r>
    </w:p>
  </w:footnote>
  <w:footnote w:type="continuationSeparator" w:id="0">
    <w:p w14:paraId="7CC064E9" w14:textId="77777777" w:rsidR="008233ED" w:rsidRDefault="008233ED" w:rsidP="00D17033">
      <w:pPr>
        <w:spacing w:after="0" w:line="240" w:lineRule="auto"/>
      </w:pPr>
      <w:r>
        <w:continuationSeparator/>
      </w:r>
    </w:p>
  </w:footnote>
  <w:footnote w:id="1">
    <w:p w14:paraId="7CC064EC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7CC064ED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3"/>
    <w:rsid w:val="00001F7B"/>
    <w:rsid w:val="001B4062"/>
    <w:rsid w:val="002A798B"/>
    <w:rsid w:val="002D3462"/>
    <w:rsid w:val="00364D3F"/>
    <w:rsid w:val="004F0A01"/>
    <w:rsid w:val="00584DAB"/>
    <w:rsid w:val="00694898"/>
    <w:rsid w:val="0074721D"/>
    <w:rsid w:val="008233ED"/>
    <w:rsid w:val="00827CE6"/>
    <w:rsid w:val="00921680"/>
    <w:rsid w:val="0094755F"/>
    <w:rsid w:val="00971FC1"/>
    <w:rsid w:val="009B119D"/>
    <w:rsid w:val="00B4542F"/>
    <w:rsid w:val="00BF68A6"/>
    <w:rsid w:val="00CA2F64"/>
    <w:rsid w:val="00CC79B7"/>
    <w:rsid w:val="00CD1138"/>
    <w:rsid w:val="00D17033"/>
    <w:rsid w:val="00F1207A"/>
    <w:rsid w:val="00F5764B"/>
    <w:rsid w:val="00F5766A"/>
    <w:rsid w:val="00F778C1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6</Value>
    </TaxCatchAll>
    <AEMODescription xmlns="a14523ce-dede-483e-883a-2d83261080bd" xsi:nil="true"/>
    <_dlc_DocId xmlns="a14523ce-dede-483e-883a-2d83261080bd">RETAILMARKET-21-58259</_dlc_DocId>
    <_dlc_DocIdUrl xmlns="a14523ce-dede-483e-883a-2d83261080bd">
      <Url>http://sharedocs/sites/rmm/RetD/_layouts/15/DocIdRedir.aspx?ID=RETAILMARKET-21-58259</Url>
      <Description>RETAILMARKET-21-58259</Description>
    </_dlc_DocIdUrl>
  </documentManagement>
</p:properties>
</file>

<file path=customXml/itemProps1.xml><?xml version="1.0" encoding="utf-8"?>
<ds:datastoreItem xmlns:ds="http://schemas.openxmlformats.org/officeDocument/2006/customXml" ds:itemID="{BDCB60E8-CF53-47CD-9F72-5434F966E63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7729D2-4509-420B-B3FA-562FCD17146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CB21634-01DD-455B-B8A3-C65FC7B86C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32E84-3340-48CE-B0B3-98673651B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B9FBDF2-1CBE-4F35-A0CC-35C9D818B079}">
  <ds:schemaRefs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Felicity Bodger</cp:lastModifiedBy>
  <cp:revision>2</cp:revision>
  <dcterms:created xsi:type="dcterms:W3CDTF">2018-04-10T23:46:00Z</dcterms:created>
  <dcterms:modified xsi:type="dcterms:W3CDTF">2018-04-10T23:46:00Z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_dlc_DocIdItemGuid">
    <vt:lpwstr>ca9ad52c-f1ae-4186-aa4c-c244e14cac72</vt:lpwstr>
  </property>
  <property fmtid="{D5CDD505-2E9C-101B-9397-08002B2CF9AE}" pid="4" name="AEMODocumentType">
    <vt:lpwstr>6;#Operational Record|859762f2-4462-42eb-9744-c955c7e2c540</vt:lpwstr>
  </property>
  <property fmtid="{D5CDD505-2E9C-101B-9397-08002B2CF9AE}" pid="5" name="AEMOKeywords">
    <vt:lpwstr/>
  </property>
</Properties>
</file>