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73" w:rsidRPr="00EE691C" w:rsidRDefault="00291E73"/>
    <w:p w:rsidR="009105C4" w:rsidRPr="00EE691C" w:rsidRDefault="009105C4"/>
    <w:p w:rsidR="009105C4" w:rsidRPr="00EE691C" w:rsidRDefault="009105C4"/>
    <w:p w:rsidR="009105C4" w:rsidRPr="00EE691C" w:rsidRDefault="009105C4"/>
    <w:p w:rsidR="009105C4" w:rsidRPr="00EE691C" w:rsidRDefault="009105C4"/>
    <w:p w:rsidR="009105C4" w:rsidRPr="00EE691C" w:rsidRDefault="009105C4"/>
    <w:tbl>
      <w:tblPr>
        <w:tblW w:w="9643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404664" w:rsidRPr="00EE691C" w:rsidTr="00D65E59">
        <w:trPr>
          <w:trHeight w:val="576"/>
        </w:trPr>
        <w:tc>
          <w:tcPr>
            <w:tcW w:w="9643" w:type="dxa"/>
            <w:shd w:val="clear" w:color="auto" w:fill="auto"/>
            <w:vAlign w:val="center"/>
          </w:tcPr>
          <w:p w:rsidR="00B11FE0" w:rsidRPr="00EE691C" w:rsidRDefault="00992F47" w:rsidP="004D6F13">
            <w:pPr>
              <w:jc w:val="center"/>
              <w:rPr>
                <w:rFonts w:ascii="Arial" w:hAnsi="Arial" w:cs="Arial"/>
                <w:b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b/>
                <w:color w:val="003366"/>
                <w:sz w:val="22"/>
                <w:szCs w:val="22"/>
              </w:rPr>
              <w:t xml:space="preserve"> </w:t>
            </w:r>
            <w:r w:rsidR="0094456F" w:rsidRPr="00EE691C">
              <w:rPr>
                <w:rFonts w:ascii="Arial" w:hAnsi="Arial" w:cs="Arial"/>
                <w:b/>
                <w:color w:val="003366"/>
                <w:sz w:val="22"/>
                <w:szCs w:val="22"/>
              </w:rPr>
              <w:t xml:space="preserve">STAKEHOLDER </w:t>
            </w:r>
            <w:r w:rsidR="002C791B" w:rsidRPr="00EE691C">
              <w:rPr>
                <w:rFonts w:ascii="Arial" w:hAnsi="Arial" w:cs="Arial"/>
                <w:b/>
                <w:color w:val="003366"/>
                <w:sz w:val="22"/>
                <w:szCs w:val="22"/>
              </w:rPr>
              <w:t>ASSESSMENT</w:t>
            </w:r>
            <w:r w:rsidR="00FD48EA" w:rsidRPr="00EE691C">
              <w:rPr>
                <w:rFonts w:ascii="Arial" w:hAnsi="Arial" w:cs="Arial"/>
                <w:b/>
                <w:color w:val="003366"/>
                <w:sz w:val="22"/>
                <w:szCs w:val="22"/>
              </w:rPr>
              <w:t xml:space="preserve"> FORM</w:t>
            </w:r>
            <w:r w:rsidR="009105C4" w:rsidRPr="00EE691C">
              <w:rPr>
                <w:rFonts w:ascii="Arial" w:hAnsi="Arial" w:cs="Arial"/>
                <w:b/>
                <w:color w:val="003366"/>
                <w:sz w:val="22"/>
                <w:szCs w:val="22"/>
              </w:rPr>
              <w:t xml:space="preserve">– SUMMARY </w:t>
            </w:r>
            <w:r w:rsidR="006C087C" w:rsidRPr="00EE691C">
              <w:rPr>
                <w:rFonts w:ascii="Arial" w:hAnsi="Arial" w:cs="Arial"/>
                <w:b/>
                <w:color w:val="003366"/>
                <w:sz w:val="22"/>
                <w:szCs w:val="22"/>
              </w:rPr>
              <w:t xml:space="preserve">SECTION </w:t>
            </w:r>
            <w:r w:rsidR="00E05A79" w:rsidRPr="00EE691C">
              <w:rPr>
                <w:rFonts w:ascii="Arial" w:hAnsi="Arial" w:cs="Arial"/>
                <w:b/>
                <w:color w:val="003366"/>
                <w:sz w:val="22"/>
                <w:szCs w:val="22"/>
              </w:rPr>
              <w:br/>
            </w:r>
            <w:r w:rsidR="00496F17" w:rsidRPr="00EE691C">
              <w:rPr>
                <w:rFonts w:ascii="Arial" w:hAnsi="Arial" w:cs="Arial"/>
                <w:b/>
                <w:i/>
                <w:color w:val="003366"/>
                <w:sz w:val="18"/>
                <w:szCs w:val="18"/>
              </w:rPr>
              <w:t xml:space="preserve">(For </w:t>
            </w:r>
            <w:r w:rsidR="0094456F" w:rsidRPr="00EE691C">
              <w:rPr>
                <w:rFonts w:ascii="Arial" w:hAnsi="Arial" w:cs="Arial"/>
                <w:b/>
                <w:i/>
                <w:color w:val="003366"/>
                <w:sz w:val="18"/>
                <w:szCs w:val="18"/>
              </w:rPr>
              <w:t xml:space="preserve">Stakeholder to </w:t>
            </w:r>
            <w:r w:rsidR="00496F17" w:rsidRPr="00EE691C">
              <w:rPr>
                <w:rFonts w:ascii="Arial" w:hAnsi="Arial" w:cs="Arial"/>
                <w:b/>
                <w:i/>
                <w:color w:val="003366"/>
                <w:sz w:val="18"/>
                <w:szCs w:val="18"/>
              </w:rPr>
              <w:t xml:space="preserve">complete </w:t>
            </w:r>
            <w:r w:rsidR="0094456F" w:rsidRPr="00EE691C">
              <w:rPr>
                <w:rFonts w:ascii="Arial" w:hAnsi="Arial" w:cs="Arial"/>
                <w:b/>
                <w:i/>
                <w:color w:val="003366"/>
                <w:sz w:val="18"/>
                <w:szCs w:val="18"/>
              </w:rPr>
              <w:t>and return to AEMO</w:t>
            </w:r>
            <w:r w:rsidR="00364B64" w:rsidRPr="00EE691C">
              <w:rPr>
                <w:rFonts w:ascii="Arial" w:hAnsi="Arial" w:cs="Arial"/>
                <w:b/>
                <w:i/>
                <w:color w:val="003366"/>
                <w:sz w:val="18"/>
                <w:szCs w:val="18"/>
              </w:rPr>
              <w:t xml:space="preserve">. </w:t>
            </w:r>
            <w:r w:rsidR="00B11FE0" w:rsidRPr="00EE691C">
              <w:rPr>
                <w:rFonts w:ascii="Arial" w:hAnsi="Arial" w:cs="Arial"/>
                <w:b/>
                <w:i/>
                <w:color w:val="003366"/>
                <w:sz w:val="18"/>
                <w:szCs w:val="18"/>
              </w:rPr>
              <w:t>The PPC is to accompany this form)</w:t>
            </w:r>
          </w:p>
        </w:tc>
      </w:tr>
    </w:tbl>
    <w:p w:rsidR="00F217C4" w:rsidRPr="00EE691C" w:rsidRDefault="00F217C4">
      <w:pPr>
        <w:rPr>
          <w:color w:val="003366"/>
        </w:rPr>
      </w:pPr>
    </w:p>
    <w:tbl>
      <w:tblPr>
        <w:tblW w:w="9643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3"/>
        <w:gridCol w:w="2984"/>
        <w:gridCol w:w="2158"/>
        <w:gridCol w:w="2068"/>
      </w:tblGrid>
      <w:tr w:rsidR="00404664" w:rsidRPr="00EE691C" w:rsidTr="00D65E59">
        <w:trPr>
          <w:trHeight w:val="316"/>
        </w:trPr>
        <w:tc>
          <w:tcPr>
            <w:tcW w:w="9643" w:type="dxa"/>
            <w:gridSpan w:val="4"/>
            <w:shd w:val="clear" w:color="auto" w:fill="auto"/>
          </w:tcPr>
          <w:p w:rsidR="00840A6A" w:rsidRPr="00EE691C" w:rsidRDefault="00840A6A" w:rsidP="009105C4">
            <w:pPr>
              <w:rPr>
                <w:rFonts w:ascii="Arial" w:hAnsi="Arial" w:cs="Arial"/>
                <w:b/>
                <w:i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b/>
                <w:i/>
                <w:color w:val="003366"/>
                <w:sz w:val="22"/>
                <w:szCs w:val="22"/>
              </w:rPr>
              <w:t>This section will be completed by AEMO</w:t>
            </w:r>
          </w:p>
        </w:tc>
      </w:tr>
      <w:tr w:rsidR="00404664" w:rsidRPr="00EE691C" w:rsidTr="00EE691C">
        <w:trPr>
          <w:trHeight w:val="316"/>
        </w:trPr>
        <w:tc>
          <w:tcPr>
            <w:tcW w:w="2433" w:type="dxa"/>
            <w:shd w:val="clear" w:color="auto" w:fill="auto"/>
          </w:tcPr>
          <w:p w:rsidR="00191B74" w:rsidRPr="00EE691C" w:rsidRDefault="00191B74" w:rsidP="009105C4">
            <w:pPr>
              <w:rPr>
                <w:rFonts w:ascii="Arial" w:hAnsi="Arial" w:cs="Arial"/>
                <w:b/>
                <w:i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b/>
                <w:i/>
                <w:color w:val="003366"/>
                <w:sz w:val="22"/>
                <w:szCs w:val="22"/>
              </w:rPr>
              <w:t>Issue Number</w:t>
            </w:r>
          </w:p>
        </w:tc>
        <w:tc>
          <w:tcPr>
            <w:tcW w:w="7210" w:type="dxa"/>
            <w:gridSpan w:val="3"/>
            <w:shd w:val="clear" w:color="auto" w:fill="auto"/>
          </w:tcPr>
          <w:p w:rsidR="00191B74" w:rsidRPr="00EE691C" w:rsidRDefault="00F53578" w:rsidP="00756348">
            <w:pPr>
              <w:rPr>
                <w:rFonts w:ascii="Arial" w:hAnsi="Arial" w:cs="Arial"/>
                <w:b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b/>
                <w:color w:val="003366"/>
                <w:sz w:val="22"/>
                <w:szCs w:val="22"/>
              </w:rPr>
              <w:t>IN0</w:t>
            </w:r>
            <w:r w:rsidR="00756348">
              <w:rPr>
                <w:rFonts w:ascii="Arial" w:hAnsi="Arial" w:cs="Arial"/>
                <w:b/>
                <w:color w:val="003366"/>
                <w:sz w:val="22"/>
                <w:szCs w:val="22"/>
              </w:rPr>
              <w:t>12</w:t>
            </w:r>
            <w:r w:rsidRPr="00EE691C">
              <w:rPr>
                <w:rFonts w:ascii="Arial" w:hAnsi="Arial" w:cs="Arial"/>
                <w:b/>
                <w:color w:val="003366"/>
                <w:sz w:val="22"/>
                <w:szCs w:val="22"/>
              </w:rPr>
              <w:t>/</w:t>
            </w:r>
            <w:r w:rsidR="00756348">
              <w:rPr>
                <w:rFonts w:ascii="Arial" w:hAnsi="Arial" w:cs="Arial"/>
                <w:b/>
                <w:color w:val="003366"/>
                <w:sz w:val="22"/>
                <w:szCs w:val="22"/>
              </w:rPr>
              <w:t>11</w:t>
            </w:r>
          </w:p>
        </w:tc>
      </w:tr>
      <w:tr w:rsidR="00404664" w:rsidRPr="00EE691C" w:rsidTr="00EE691C">
        <w:trPr>
          <w:trHeight w:val="316"/>
        </w:trPr>
        <w:tc>
          <w:tcPr>
            <w:tcW w:w="2433" w:type="dxa"/>
            <w:shd w:val="clear" w:color="auto" w:fill="auto"/>
          </w:tcPr>
          <w:p w:rsidR="00191B74" w:rsidRPr="00EE691C" w:rsidRDefault="00191B74" w:rsidP="00191B74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003366"/>
                <w:sz w:val="22"/>
                <w:szCs w:val="22"/>
              </w:rPr>
              <w:t xml:space="preserve">Impacted </w:t>
            </w:r>
          </w:p>
          <w:p w:rsidR="00191B74" w:rsidRPr="00EE691C" w:rsidRDefault="00191B74" w:rsidP="00191B74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003366"/>
                <w:sz w:val="22"/>
                <w:szCs w:val="22"/>
              </w:rPr>
              <w:t>Jurisdiction(s)</w:t>
            </w:r>
          </w:p>
        </w:tc>
        <w:tc>
          <w:tcPr>
            <w:tcW w:w="7210" w:type="dxa"/>
            <w:gridSpan w:val="3"/>
            <w:shd w:val="clear" w:color="auto" w:fill="auto"/>
          </w:tcPr>
          <w:p w:rsidR="00FF7F9B" w:rsidRDefault="00FF7F9B" w:rsidP="00F53578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  <w:r>
              <w:rPr>
                <w:rFonts w:ascii="Arial" w:hAnsi="Arial" w:cs="Arial"/>
                <w:color w:val="003366"/>
                <w:sz w:val="22"/>
                <w:szCs w:val="22"/>
              </w:rPr>
              <w:t>Victoria</w:t>
            </w:r>
          </w:p>
          <w:p w:rsidR="00191B74" w:rsidRDefault="00EE691C" w:rsidP="00F53578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003366"/>
                <w:sz w:val="22"/>
                <w:szCs w:val="22"/>
              </w:rPr>
              <w:t>Queensland</w:t>
            </w:r>
          </w:p>
          <w:p w:rsidR="00FF7F9B" w:rsidRPr="00EE691C" w:rsidRDefault="00FF7F9B" w:rsidP="00F53578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  <w:r>
              <w:rPr>
                <w:rFonts w:ascii="Arial" w:hAnsi="Arial" w:cs="Arial"/>
                <w:color w:val="003366"/>
                <w:sz w:val="22"/>
                <w:szCs w:val="22"/>
              </w:rPr>
              <w:t>South Australia</w:t>
            </w:r>
          </w:p>
        </w:tc>
      </w:tr>
      <w:tr w:rsidR="00EE691C" w:rsidRPr="00EE691C" w:rsidTr="00EE691C">
        <w:trPr>
          <w:trHeight w:val="315"/>
        </w:trPr>
        <w:tc>
          <w:tcPr>
            <w:tcW w:w="2433" w:type="dxa"/>
            <w:shd w:val="clear" w:color="auto" w:fill="auto"/>
          </w:tcPr>
          <w:p w:rsidR="00EE691C" w:rsidRPr="00EE691C" w:rsidRDefault="00EE691C" w:rsidP="00EE691C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003366"/>
                <w:sz w:val="22"/>
                <w:szCs w:val="22"/>
              </w:rPr>
              <w:t>Proponent</w:t>
            </w:r>
          </w:p>
        </w:tc>
        <w:tc>
          <w:tcPr>
            <w:tcW w:w="2984" w:type="dxa"/>
            <w:shd w:val="clear" w:color="auto" w:fill="auto"/>
          </w:tcPr>
          <w:p w:rsidR="00EE691C" w:rsidRPr="00EE691C" w:rsidRDefault="00EE691C" w:rsidP="00EE691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>Nandu Datar</w:t>
            </w:r>
          </w:p>
        </w:tc>
        <w:tc>
          <w:tcPr>
            <w:tcW w:w="2158" w:type="dxa"/>
            <w:shd w:val="clear" w:color="auto" w:fill="auto"/>
          </w:tcPr>
          <w:p w:rsidR="00EE691C" w:rsidRPr="00EE691C" w:rsidRDefault="00EE691C" w:rsidP="00EE691C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003366"/>
                <w:sz w:val="22"/>
                <w:szCs w:val="22"/>
              </w:rPr>
              <w:t>Company</w:t>
            </w:r>
          </w:p>
        </w:tc>
        <w:tc>
          <w:tcPr>
            <w:tcW w:w="2068" w:type="dxa"/>
            <w:shd w:val="clear" w:color="auto" w:fill="auto"/>
          </w:tcPr>
          <w:p w:rsidR="00EE691C" w:rsidRPr="00EE691C" w:rsidRDefault="00EE691C" w:rsidP="00EE691C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003366"/>
                <w:sz w:val="22"/>
                <w:szCs w:val="22"/>
              </w:rPr>
              <w:t>AEMO</w:t>
            </w:r>
          </w:p>
        </w:tc>
      </w:tr>
      <w:tr w:rsidR="00EE691C" w:rsidRPr="00EE691C" w:rsidTr="00EE691C">
        <w:trPr>
          <w:trHeight w:val="315"/>
        </w:trPr>
        <w:tc>
          <w:tcPr>
            <w:tcW w:w="2433" w:type="dxa"/>
            <w:shd w:val="clear" w:color="auto" w:fill="auto"/>
          </w:tcPr>
          <w:p w:rsidR="00EE691C" w:rsidRPr="00EE691C" w:rsidRDefault="00EE691C" w:rsidP="00EE691C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002060"/>
                <w:sz w:val="22"/>
                <w:szCs w:val="22"/>
              </w:rPr>
              <w:t>Proponent e-mail</w:t>
            </w:r>
          </w:p>
        </w:tc>
        <w:tc>
          <w:tcPr>
            <w:tcW w:w="2984" w:type="dxa"/>
            <w:shd w:val="clear" w:color="auto" w:fill="auto"/>
          </w:tcPr>
          <w:p w:rsidR="00EE691C" w:rsidRPr="00EE691C" w:rsidRDefault="00EE691C" w:rsidP="00EE691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>Nandu.datar@aemo.com.au</w:t>
            </w:r>
          </w:p>
        </w:tc>
        <w:tc>
          <w:tcPr>
            <w:tcW w:w="2158" w:type="dxa"/>
            <w:shd w:val="clear" w:color="auto" w:fill="auto"/>
          </w:tcPr>
          <w:p w:rsidR="00EE691C" w:rsidRPr="00EE691C" w:rsidRDefault="00EE691C" w:rsidP="00EE691C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003366"/>
                <w:sz w:val="22"/>
                <w:szCs w:val="22"/>
              </w:rPr>
              <w:t>Proponent phone</w:t>
            </w:r>
          </w:p>
        </w:tc>
        <w:tc>
          <w:tcPr>
            <w:tcW w:w="2068" w:type="dxa"/>
            <w:shd w:val="clear" w:color="auto" w:fill="auto"/>
          </w:tcPr>
          <w:p w:rsidR="00EE691C" w:rsidRPr="00EE691C" w:rsidRDefault="00EE691C" w:rsidP="00EE691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>03 9609 8851</w:t>
            </w:r>
          </w:p>
        </w:tc>
      </w:tr>
      <w:tr w:rsidR="00EE691C" w:rsidRPr="00EE691C" w:rsidTr="00EE691C">
        <w:trPr>
          <w:trHeight w:val="315"/>
        </w:trPr>
        <w:tc>
          <w:tcPr>
            <w:tcW w:w="2433" w:type="dxa"/>
            <w:shd w:val="clear" w:color="auto" w:fill="auto"/>
          </w:tcPr>
          <w:p w:rsidR="00EE691C" w:rsidRPr="00EE691C" w:rsidRDefault="00EE691C" w:rsidP="00EE691C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003366"/>
                <w:sz w:val="22"/>
                <w:szCs w:val="22"/>
              </w:rPr>
              <w:t>Affected Gas Market(s)</w:t>
            </w:r>
          </w:p>
          <w:p w:rsidR="00EE691C" w:rsidRPr="00EE691C" w:rsidRDefault="00EE691C" w:rsidP="00EE691C">
            <w:pPr>
              <w:numPr>
                <w:ilvl w:val="0"/>
                <w:numId w:val="2"/>
              </w:numPr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003366"/>
                <w:sz w:val="22"/>
                <w:szCs w:val="22"/>
              </w:rPr>
              <w:t xml:space="preserve">Retail       </w:t>
            </w:r>
          </w:p>
          <w:p w:rsidR="00EE691C" w:rsidRPr="00EE691C" w:rsidRDefault="00EE691C" w:rsidP="00EE691C">
            <w:pPr>
              <w:numPr>
                <w:ilvl w:val="0"/>
                <w:numId w:val="2"/>
              </w:numPr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003366"/>
                <w:sz w:val="22"/>
                <w:szCs w:val="22"/>
              </w:rPr>
              <w:t>Wholesale</w:t>
            </w:r>
          </w:p>
          <w:p w:rsidR="00EE691C" w:rsidRPr="00EE691C" w:rsidRDefault="00EE691C" w:rsidP="00EE691C">
            <w:pPr>
              <w:numPr>
                <w:ilvl w:val="0"/>
                <w:numId w:val="2"/>
              </w:numPr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003366"/>
                <w:sz w:val="22"/>
                <w:szCs w:val="22"/>
              </w:rPr>
              <w:t>Bulletin Board</w:t>
            </w:r>
          </w:p>
          <w:p w:rsidR="00EE691C" w:rsidRPr="00EE691C" w:rsidRDefault="00EE691C" w:rsidP="00EE691C">
            <w:pPr>
              <w:numPr>
                <w:ilvl w:val="0"/>
                <w:numId w:val="2"/>
              </w:numPr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003366"/>
                <w:sz w:val="22"/>
                <w:szCs w:val="22"/>
              </w:rPr>
              <w:t>STTM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</w:tcPr>
          <w:p w:rsidR="00EE691C" w:rsidRPr="00EE691C" w:rsidRDefault="00EE691C" w:rsidP="00EE691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>Gas Retail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</w:tcPr>
          <w:p w:rsidR="00EE691C" w:rsidRPr="00EE691C" w:rsidRDefault="00EE691C" w:rsidP="00EE691C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003366"/>
                <w:sz w:val="22"/>
                <w:szCs w:val="22"/>
              </w:rPr>
              <w:t>Date proposal sent to AEMO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:rsidR="00EE691C" w:rsidRPr="00EE691C" w:rsidRDefault="00EE691C" w:rsidP="00EE691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  <w:tr w:rsidR="0039241B" w:rsidRPr="00EE691C" w:rsidTr="00EE691C">
        <w:trPr>
          <w:trHeight w:val="315"/>
        </w:trPr>
        <w:tc>
          <w:tcPr>
            <w:tcW w:w="2433" w:type="dxa"/>
            <w:shd w:val="clear" w:color="auto" w:fill="auto"/>
          </w:tcPr>
          <w:p w:rsidR="00776811" w:rsidRPr="00EE691C" w:rsidRDefault="00776811" w:rsidP="00776811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003366"/>
                <w:sz w:val="22"/>
                <w:szCs w:val="22"/>
              </w:rPr>
              <w:t>Industry Consultative forum used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</w:tcPr>
          <w:p w:rsidR="00776811" w:rsidRPr="00EE691C" w:rsidRDefault="00983B3E" w:rsidP="00404664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003366"/>
                <w:sz w:val="22"/>
                <w:szCs w:val="22"/>
              </w:rPr>
              <w:t>GRCF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</w:tcPr>
          <w:p w:rsidR="00776811" w:rsidRPr="00EE691C" w:rsidRDefault="00776811" w:rsidP="00776811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003366"/>
                <w:sz w:val="22"/>
                <w:szCs w:val="22"/>
              </w:rPr>
              <w:t>Other Working Groups used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:rsidR="00776811" w:rsidRPr="00EE691C" w:rsidRDefault="00776811" w:rsidP="00776811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</w:p>
        </w:tc>
      </w:tr>
      <w:tr w:rsidR="00016AC0" w:rsidRPr="00EE691C" w:rsidTr="00EE691C">
        <w:trPr>
          <w:trHeight w:val="548"/>
        </w:trPr>
        <w:tc>
          <w:tcPr>
            <w:tcW w:w="2433" w:type="dxa"/>
            <w:shd w:val="clear" w:color="auto" w:fill="auto"/>
          </w:tcPr>
          <w:p w:rsidR="00016AC0" w:rsidRPr="00EE691C" w:rsidRDefault="005549FB" w:rsidP="009105C4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003366"/>
                <w:sz w:val="22"/>
                <w:szCs w:val="22"/>
              </w:rPr>
              <w:t>Short Title</w:t>
            </w:r>
          </w:p>
        </w:tc>
        <w:tc>
          <w:tcPr>
            <w:tcW w:w="7210" w:type="dxa"/>
            <w:gridSpan w:val="3"/>
            <w:shd w:val="clear" w:color="auto" w:fill="auto"/>
          </w:tcPr>
          <w:p w:rsidR="00016AC0" w:rsidRPr="00EE691C" w:rsidRDefault="00756348" w:rsidP="00F541D4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756348">
              <w:rPr>
                <w:rFonts w:ascii="Arial" w:hAnsi="Arial" w:cs="Arial"/>
                <w:color w:val="003366"/>
                <w:sz w:val="22"/>
                <w:szCs w:val="22"/>
              </w:rPr>
              <w:t>Process to identify the previous FRO in order to correct erroneous transfers</w:t>
            </w:r>
          </w:p>
        </w:tc>
      </w:tr>
      <w:tr w:rsidR="009105C4" w:rsidRPr="00EE691C" w:rsidTr="00EE691C">
        <w:tc>
          <w:tcPr>
            <w:tcW w:w="2433" w:type="dxa"/>
            <w:shd w:val="clear" w:color="auto" w:fill="auto"/>
          </w:tcPr>
          <w:p w:rsidR="009105C4" w:rsidRPr="00EE691C" w:rsidRDefault="00C73282" w:rsidP="009105C4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002060"/>
                <w:sz w:val="22"/>
                <w:szCs w:val="22"/>
              </w:rPr>
              <w:t>Other k</w:t>
            </w:r>
            <w:r w:rsidR="009105C4" w:rsidRPr="00EE691C">
              <w:rPr>
                <w:rFonts w:ascii="Arial" w:hAnsi="Arial" w:cs="Arial"/>
                <w:color w:val="002060"/>
                <w:sz w:val="22"/>
                <w:szCs w:val="22"/>
              </w:rPr>
              <w:t xml:space="preserve">ey contact information </w:t>
            </w:r>
          </w:p>
        </w:tc>
        <w:tc>
          <w:tcPr>
            <w:tcW w:w="7210" w:type="dxa"/>
            <w:gridSpan w:val="3"/>
            <w:shd w:val="clear" w:color="auto" w:fill="auto"/>
          </w:tcPr>
          <w:p w:rsidR="009105C4" w:rsidRPr="00EE691C" w:rsidRDefault="00123029" w:rsidP="009105C4">
            <w:pPr>
              <w:rPr>
                <w:rFonts w:ascii="Arial" w:hAnsi="Arial" w:cs="Arial"/>
                <w:color w:val="1E4164"/>
                <w:sz w:val="22"/>
                <w:szCs w:val="22"/>
              </w:rPr>
            </w:pPr>
            <w:hyperlink r:id="rId8" w:history="1">
              <w:r w:rsidR="00F02DAD" w:rsidRPr="00EE691C">
                <w:rPr>
                  <w:rStyle w:val="Hyperlink"/>
                  <w:rFonts w:ascii="Arial" w:hAnsi="Arial" w:cs="Arial"/>
                  <w:sz w:val="22"/>
                  <w:szCs w:val="22"/>
                </w:rPr>
                <w:t>grcf@aemo.com.au</w:t>
              </w:r>
            </w:hyperlink>
            <w:r w:rsidR="00F02DAD" w:rsidRPr="00EE691C">
              <w:rPr>
                <w:rFonts w:ascii="Arial" w:hAnsi="Arial" w:cs="Arial"/>
                <w:color w:val="1F497D"/>
                <w:sz w:val="22"/>
                <w:szCs w:val="22"/>
              </w:rPr>
              <w:t xml:space="preserve"> </w:t>
            </w:r>
          </w:p>
        </w:tc>
      </w:tr>
    </w:tbl>
    <w:p w:rsidR="00451480" w:rsidRPr="00EE691C" w:rsidRDefault="00451480"/>
    <w:p w:rsidR="009105C4" w:rsidRPr="00EE691C" w:rsidRDefault="009105C4"/>
    <w:tbl>
      <w:tblPr>
        <w:tblW w:w="9643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6"/>
        <w:gridCol w:w="2320"/>
        <w:gridCol w:w="2432"/>
        <w:gridCol w:w="2425"/>
      </w:tblGrid>
      <w:tr w:rsidR="00AF6A8C" w:rsidRPr="00EE691C" w:rsidTr="00D65E59">
        <w:trPr>
          <w:trHeight w:val="316"/>
        </w:trPr>
        <w:tc>
          <w:tcPr>
            <w:tcW w:w="9643" w:type="dxa"/>
            <w:gridSpan w:val="4"/>
            <w:shd w:val="clear" w:color="auto" w:fill="auto"/>
          </w:tcPr>
          <w:p w:rsidR="00AF6A8C" w:rsidRPr="00EE691C" w:rsidRDefault="00AF6A8C" w:rsidP="00AF6A8C">
            <w:pPr>
              <w:jc w:val="center"/>
              <w:rPr>
                <w:rFonts w:ascii="Arial" w:hAnsi="Arial" w:cs="Arial"/>
                <w:b/>
                <w:i/>
                <w:color w:val="1F497D"/>
                <w:sz w:val="22"/>
                <w:szCs w:val="22"/>
              </w:rPr>
            </w:pPr>
            <w:r w:rsidRPr="00EE691C">
              <w:rPr>
                <w:rFonts w:ascii="Arial" w:hAnsi="Arial" w:cs="Arial"/>
                <w:b/>
                <w:i/>
                <w:color w:val="1F497D"/>
                <w:sz w:val="22"/>
                <w:szCs w:val="22"/>
              </w:rPr>
              <w:t>STAKEHOLDER DETAILS</w:t>
            </w:r>
          </w:p>
        </w:tc>
      </w:tr>
      <w:tr w:rsidR="00840A6A" w:rsidRPr="00EE691C" w:rsidTr="00D65E59">
        <w:trPr>
          <w:trHeight w:val="316"/>
        </w:trPr>
        <w:tc>
          <w:tcPr>
            <w:tcW w:w="9643" w:type="dxa"/>
            <w:gridSpan w:val="4"/>
            <w:shd w:val="clear" w:color="auto" w:fill="auto"/>
          </w:tcPr>
          <w:p w:rsidR="00840A6A" w:rsidRPr="00EE691C" w:rsidRDefault="00840A6A" w:rsidP="00840A6A">
            <w:pPr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 w:rsidRPr="00EE691C">
              <w:rPr>
                <w:rFonts w:ascii="Arial" w:hAnsi="Arial" w:cs="Arial"/>
                <w:b/>
                <w:color w:val="1F497D"/>
                <w:sz w:val="22"/>
                <w:szCs w:val="22"/>
              </w:rPr>
              <w:t>This section will be completed by the Stakeholder</w:t>
            </w:r>
          </w:p>
        </w:tc>
      </w:tr>
      <w:tr w:rsidR="00AF6A8C" w:rsidRPr="00EE691C" w:rsidTr="00D65E59">
        <w:trPr>
          <w:trHeight w:val="316"/>
        </w:trPr>
        <w:tc>
          <w:tcPr>
            <w:tcW w:w="2466" w:type="dxa"/>
            <w:shd w:val="clear" w:color="auto" w:fill="auto"/>
          </w:tcPr>
          <w:p w:rsidR="00AF6A8C" w:rsidRPr="00EE691C" w:rsidRDefault="00AF6A8C" w:rsidP="00AF6A8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>Company</w:t>
            </w:r>
          </w:p>
        </w:tc>
        <w:tc>
          <w:tcPr>
            <w:tcW w:w="2320" w:type="dxa"/>
            <w:shd w:val="clear" w:color="auto" w:fill="auto"/>
          </w:tcPr>
          <w:p w:rsidR="00AF6A8C" w:rsidRPr="00EE691C" w:rsidRDefault="00AF6A8C" w:rsidP="00AF6A8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  <w:tc>
          <w:tcPr>
            <w:tcW w:w="2432" w:type="dxa"/>
            <w:shd w:val="clear" w:color="auto" w:fill="auto"/>
          </w:tcPr>
          <w:p w:rsidR="00191B74" w:rsidRPr="00EE691C" w:rsidRDefault="00AF6A8C" w:rsidP="00AF6A8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 xml:space="preserve">Contact Person </w:t>
            </w:r>
          </w:p>
          <w:p w:rsidR="00AF6A8C" w:rsidRPr="00EE691C" w:rsidRDefault="00191B74" w:rsidP="00AF6A8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>(</w:t>
            </w:r>
            <w:r w:rsidR="00AF6A8C" w:rsidRPr="00EE691C">
              <w:rPr>
                <w:rFonts w:ascii="Arial" w:hAnsi="Arial" w:cs="Arial"/>
                <w:color w:val="1F497D"/>
                <w:sz w:val="22"/>
                <w:szCs w:val="22"/>
              </w:rPr>
              <w:t>who prepared this assessment</w:t>
            </w: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>)</w:t>
            </w:r>
          </w:p>
        </w:tc>
        <w:tc>
          <w:tcPr>
            <w:tcW w:w="2425" w:type="dxa"/>
            <w:shd w:val="clear" w:color="auto" w:fill="auto"/>
          </w:tcPr>
          <w:p w:rsidR="00AF6A8C" w:rsidRPr="00EE691C" w:rsidRDefault="00AF6A8C" w:rsidP="00AF6A8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  <w:tr w:rsidR="00AF6A8C" w:rsidRPr="00EE691C" w:rsidTr="00D65E59">
        <w:trPr>
          <w:trHeight w:val="315"/>
        </w:trPr>
        <w:tc>
          <w:tcPr>
            <w:tcW w:w="2466" w:type="dxa"/>
            <w:shd w:val="clear" w:color="auto" w:fill="auto"/>
          </w:tcPr>
          <w:p w:rsidR="00AF6A8C" w:rsidRPr="00EE691C" w:rsidRDefault="00191B74" w:rsidP="00AF6A8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 xml:space="preserve">Date Assessment completed </w:t>
            </w:r>
          </w:p>
        </w:tc>
        <w:tc>
          <w:tcPr>
            <w:tcW w:w="2320" w:type="dxa"/>
            <w:shd w:val="clear" w:color="auto" w:fill="auto"/>
          </w:tcPr>
          <w:p w:rsidR="00AF6A8C" w:rsidRPr="00EE691C" w:rsidRDefault="00AF6A8C" w:rsidP="00AF6A8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  <w:tc>
          <w:tcPr>
            <w:tcW w:w="2432" w:type="dxa"/>
            <w:shd w:val="clear" w:color="auto" w:fill="auto"/>
          </w:tcPr>
          <w:p w:rsidR="00AF6A8C" w:rsidRPr="00EE691C" w:rsidRDefault="00AF6A8C" w:rsidP="00AF6A8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>Contact Person Phone</w:t>
            </w:r>
          </w:p>
        </w:tc>
        <w:tc>
          <w:tcPr>
            <w:tcW w:w="2425" w:type="dxa"/>
            <w:shd w:val="clear" w:color="auto" w:fill="auto"/>
          </w:tcPr>
          <w:p w:rsidR="00AF6A8C" w:rsidRPr="00EE691C" w:rsidRDefault="00AF6A8C" w:rsidP="00AF6A8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  <w:tr w:rsidR="00191B74" w:rsidRPr="00EE691C" w:rsidTr="00D65E59">
        <w:trPr>
          <w:trHeight w:val="315"/>
        </w:trPr>
        <w:tc>
          <w:tcPr>
            <w:tcW w:w="2466" w:type="dxa"/>
            <w:shd w:val="clear" w:color="auto" w:fill="auto"/>
          </w:tcPr>
          <w:p w:rsidR="00191B74" w:rsidRPr="00EE691C" w:rsidRDefault="00191B74" w:rsidP="00AF6A8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>Contact Person e-mail</w:t>
            </w:r>
          </w:p>
        </w:tc>
        <w:tc>
          <w:tcPr>
            <w:tcW w:w="71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91B74" w:rsidRPr="00EE691C" w:rsidRDefault="00191B74" w:rsidP="00AF6A8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</w:tbl>
    <w:p w:rsidR="00AF6A8C" w:rsidRPr="00EE691C" w:rsidRDefault="00AF6A8C">
      <w:pPr>
        <w:sectPr w:rsidR="00AF6A8C" w:rsidRPr="00EE691C" w:rsidSect="00D65E59">
          <w:headerReference w:type="default" r:id="rId9"/>
          <w:footerReference w:type="default" r:id="rId10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F217C4" w:rsidRPr="00EE691C" w:rsidRDefault="00F217C4">
      <w:bookmarkStart w:id="0" w:name="_GoBack"/>
      <w:bookmarkEnd w:id="0"/>
    </w:p>
    <w:p w:rsidR="00451480" w:rsidRPr="00EE691C" w:rsidRDefault="00451480"/>
    <w:tbl>
      <w:tblPr>
        <w:tblW w:w="938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6"/>
      </w:tblGrid>
      <w:tr w:rsidR="00656AF9" w:rsidRPr="00EE691C" w:rsidTr="00D65E59">
        <w:trPr>
          <w:trHeight w:val="623"/>
        </w:trPr>
        <w:tc>
          <w:tcPr>
            <w:tcW w:w="9386" w:type="dxa"/>
            <w:shd w:val="clear" w:color="auto" w:fill="auto"/>
            <w:vAlign w:val="center"/>
          </w:tcPr>
          <w:p w:rsidR="00656AF9" w:rsidRPr="00EE691C" w:rsidRDefault="00A43089" w:rsidP="00D65E59">
            <w:pPr>
              <w:pStyle w:val="BlockText"/>
              <w:tabs>
                <w:tab w:val="num" w:pos="1440"/>
              </w:tabs>
              <w:spacing w:after="0"/>
              <w:jc w:val="center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b/>
                <w:color w:val="1F497D"/>
                <w:sz w:val="22"/>
                <w:szCs w:val="22"/>
                <w:lang w:val="en-AU"/>
              </w:rPr>
              <w:t xml:space="preserve">STAKEHOLDER </w:t>
            </w:r>
            <w:r w:rsidR="00656AF9" w:rsidRPr="00EE691C">
              <w:rPr>
                <w:rFonts w:cs="Arial"/>
                <w:b/>
                <w:color w:val="1F497D"/>
                <w:sz w:val="22"/>
                <w:szCs w:val="22"/>
                <w:lang w:val="en-AU"/>
              </w:rPr>
              <w:t xml:space="preserve">ASSESSMENT </w:t>
            </w:r>
            <w:r w:rsidR="00AA0BDB" w:rsidRPr="00EE691C">
              <w:rPr>
                <w:rFonts w:cs="Arial"/>
                <w:b/>
                <w:color w:val="1F497D"/>
                <w:sz w:val="22"/>
                <w:szCs w:val="22"/>
                <w:lang w:val="en-AU"/>
              </w:rPr>
              <w:t>– DETAILED RESPONSE SECTION</w:t>
            </w:r>
          </w:p>
        </w:tc>
      </w:tr>
    </w:tbl>
    <w:p w:rsidR="00656AF9" w:rsidRPr="00EE691C" w:rsidRDefault="00656AF9" w:rsidP="00D65E59"/>
    <w:tbl>
      <w:tblPr>
        <w:tblW w:w="938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9"/>
        <w:gridCol w:w="6627"/>
      </w:tblGrid>
      <w:tr w:rsidR="00E05A79" w:rsidRPr="00EE691C" w:rsidTr="00D65E59">
        <w:trPr>
          <w:trHeight w:val="473"/>
        </w:trPr>
        <w:tc>
          <w:tcPr>
            <w:tcW w:w="9386" w:type="dxa"/>
            <w:gridSpan w:val="2"/>
            <w:shd w:val="clear" w:color="auto" w:fill="auto"/>
            <w:vAlign w:val="center"/>
          </w:tcPr>
          <w:p w:rsidR="00E05A79" w:rsidRPr="00EE691C" w:rsidRDefault="00AA0BDB" w:rsidP="00D65E59">
            <w:pPr>
              <w:pStyle w:val="BlockText"/>
              <w:tabs>
                <w:tab w:val="num" w:pos="1440"/>
              </w:tabs>
              <w:spacing w:after="0"/>
              <w:jc w:val="center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b/>
                <w:color w:val="1F497D"/>
                <w:sz w:val="22"/>
                <w:szCs w:val="22"/>
                <w:lang w:val="en-AU"/>
              </w:rPr>
              <w:t xml:space="preserve">IMPACT </w:t>
            </w:r>
            <w:r w:rsidR="00E05A79" w:rsidRPr="00EE691C">
              <w:rPr>
                <w:rFonts w:cs="Arial"/>
                <w:b/>
                <w:color w:val="1F497D"/>
                <w:sz w:val="22"/>
                <w:szCs w:val="22"/>
                <w:lang w:val="en-AU"/>
              </w:rPr>
              <w:t>ASSESSMENT SECTION</w:t>
            </w:r>
          </w:p>
        </w:tc>
      </w:tr>
      <w:tr w:rsidR="00455C25" w:rsidRPr="00EE691C" w:rsidTr="00D65E59">
        <w:trPr>
          <w:trHeight w:val="1535"/>
        </w:trPr>
        <w:tc>
          <w:tcPr>
            <w:tcW w:w="2759" w:type="dxa"/>
            <w:shd w:val="clear" w:color="auto" w:fill="auto"/>
          </w:tcPr>
          <w:p w:rsidR="00455C25" w:rsidRPr="00EE691C" w:rsidRDefault="00AA0BDB" w:rsidP="008A4FE6">
            <w:pPr>
              <w:pStyle w:val="BlockText"/>
              <w:tabs>
                <w:tab w:val="num" w:pos="1440"/>
              </w:tabs>
              <w:spacing w:after="240"/>
              <w:jc w:val="left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1. Provide a brief description 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of </w:t>
            </w:r>
            <w:r w:rsidR="00364B6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impact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</w:t>
            </w: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in terms of what applications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</w:t>
            </w: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/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</w:t>
            </w: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programming modules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</w:t>
            </w: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/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</w:t>
            </w: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business processes your organisation need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s</w:t>
            </w: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to change</w:t>
            </w:r>
          </w:p>
        </w:tc>
        <w:tc>
          <w:tcPr>
            <w:tcW w:w="6627" w:type="dxa"/>
            <w:shd w:val="clear" w:color="auto" w:fill="auto"/>
          </w:tcPr>
          <w:p w:rsidR="00455C25" w:rsidRPr="00EE691C" w:rsidRDefault="00455C25" w:rsidP="00E666C2">
            <w:pPr>
              <w:pStyle w:val="BlockText"/>
              <w:tabs>
                <w:tab w:val="num" w:pos="13"/>
              </w:tabs>
              <w:spacing w:after="240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</w:p>
        </w:tc>
      </w:tr>
      <w:tr w:rsidR="00455C25" w:rsidRPr="00EE691C" w:rsidTr="008A4FE6">
        <w:trPr>
          <w:trHeight w:val="1283"/>
        </w:trPr>
        <w:tc>
          <w:tcPr>
            <w:tcW w:w="2759" w:type="dxa"/>
            <w:shd w:val="clear" w:color="auto" w:fill="auto"/>
          </w:tcPr>
          <w:p w:rsidR="00455C25" w:rsidRPr="00EE691C" w:rsidRDefault="00AA0BDB" w:rsidP="00E05A79">
            <w:pPr>
              <w:pStyle w:val="BlockText"/>
              <w:tabs>
                <w:tab w:val="num" w:pos="1440"/>
              </w:tabs>
              <w:spacing w:after="240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2</w:t>
            </w:r>
            <w:r w:rsidR="00E05A79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. </w:t>
            </w: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Are there any customer impacts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?</w:t>
            </w:r>
          </w:p>
        </w:tc>
        <w:tc>
          <w:tcPr>
            <w:tcW w:w="6627" w:type="dxa"/>
            <w:shd w:val="clear" w:color="auto" w:fill="auto"/>
          </w:tcPr>
          <w:p w:rsidR="00455C25" w:rsidRPr="00EE691C" w:rsidRDefault="00455C25" w:rsidP="00E666C2">
            <w:pPr>
              <w:pStyle w:val="BodyText"/>
              <w:tabs>
                <w:tab w:val="left" w:pos="-9"/>
              </w:tabs>
              <w:spacing w:after="120"/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  <w:tr w:rsidR="00364B64" w:rsidRPr="00EE691C" w:rsidTr="00D65E59">
        <w:trPr>
          <w:trHeight w:val="1960"/>
        </w:trPr>
        <w:tc>
          <w:tcPr>
            <w:tcW w:w="2759" w:type="dxa"/>
            <w:shd w:val="clear" w:color="auto" w:fill="auto"/>
          </w:tcPr>
          <w:p w:rsidR="00364B64" w:rsidRPr="00EE691C" w:rsidRDefault="00364B64" w:rsidP="00F02DAD">
            <w:pPr>
              <w:pStyle w:val="BlockText"/>
              <w:tabs>
                <w:tab w:val="num" w:pos="1440"/>
              </w:tabs>
              <w:spacing w:after="240"/>
              <w:jc w:val="left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3. The likely implementation effect of the change(s) on stakeholder. (</w:t>
            </w:r>
            <w:proofErr w:type="gramStart"/>
            <w:r w:rsidR="00F02DAD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e.g</w:t>
            </w:r>
            <w:proofErr w:type="gramEnd"/>
            <w:r w:rsidR="00F02DAD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.</w:t>
            </w: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Risk assessment, </w:t>
            </w:r>
            <w:r w:rsidR="00F02DAD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regulatory</w:t>
            </w: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framework </w:t>
            </w:r>
            <w:r w:rsidR="00F02DAD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etc.</w:t>
            </w: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) </w:t>
            </w:r>
          </w:p>
        </w:tc>
        <w:tc>
          <w:tcPr>
            <w:tcW w:w="6627" w:type="dxa"/>
            <w:shd w:val="clear" w:color="auto" w:fill="auto"/>
          </w:tcPr>
          <w:p w:rsidR="00364B64" w:rsidRPr="00EE691C" w:rsidRDefault="00364B64" w:rsidP="00E666C2">
            <w:pPr>
              <w:pStyle w:val="BodyText"/>
              <w:tabs>
                <w:tab w:val="left" w:pos="-9"/>
              </w:tabs>
              <w:spacing w:after="120"/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  <w:tr w:rsidR="00AA0BDB" w:rsidRPr="00EE691C" w:rsidTr="00D65E59">
        <w:trPr>
          <w:trHeight w:val="1960"/>
        </w:trPr>
        <w:tc>
          <w:tcPr>
            <w:tcW w:w="2759" w:type="dxa"/>
            <w:shd w:val="clear" w:color="auto" w:fill="auto"/>
          </w:tcPr>
          <w:p w:rsidR="00AA0BDB" w:rsidRPr="00EE691C" w:rsidRDefault="00364B64" w:rsidP="00E05A79">
            <w:pPr>
              <w:pStyle w:val="BlockText"/>
              <w:tabs>
                <w:tab w:val="num" w:pos="1440"/>
              </w:tabs>
              <w:spacing w:after="240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4</w:t>
            </w:r>
            <w:r w:rsidR="00AA0BD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. In terms of importance, using a scale fr</w:t>
            </w:r>
            <w:r w:rsidR="0053505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o</w:t>
            </w:r>
            <w:r w:rsidR="00AA0BD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m 1 to 10 (1 less important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,</w:t>
            </w:r>
            <w:r w:rsidR="00AA0BD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10 extreme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ly</w:t>
            </w:r>
            <w:r w:rsidR="00AA0BD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importan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t</w:t>
            </w:r>
            <w:r w:rsidR="00AA0BD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) how important is this change for your organisation taking into account the industry as a whole?</w:t>
            </w:r>
          </w:p>
        </w:tc>
        <w:tc>
          <w:tcPr>
            <w:tcW w:w="6627" w:type="dxa"/>
            <w:shd w:val="clear" w:color="auto" w:fill="auto"/>
          </w:tcPr>
          <w:p w:rsidR="00AA0BDB" w:rsidRPr="00EE691C" w:rsidRDefault="00AA0BDB" w:rsidP="00E666C2">
            <w:pPr>
              <w:pStyle w:val="BodyText"/>
              <w:tabs>
                <w:tab w:val="left" w:pos="-9"/>
              </w:tabs>
              <w:spacing w:after="120"/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  <w:tr w:rsidR="00AA0BDB" w:rsidRPr="00EE691C" w:rsidTr="00D65E59">
        <w:trPr>
          <w:trHeight w:val="473"/>
        </w:trPr>
        <w:tc>
          <w:tcPr>
            <w:tcW w:w="9386" w:type="dxa"/>
            <w:gridSpan w:val="2"/>
            <w:shd w:val="clear" w:color="auto" w:fill="auto"/>
            <w:vAlign w:val="center"/>
          </w:tcPr>
          <w:p w:rsidR="00AA0BDB" w:rsidRPr="00EE691C" w:rsidRDefault="00AA0BDB" w:rsidP="00D65E59">
            <w:pPr>
              <w:pStyle w:val="BlockText"/>
              <w:tabs>
                <w:tab w:val="num" w:pos="1440"/>
              </w:tabs>
              <w:spacing w:after="0"/>
              <w:jc w:val="center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b/>
                <w:color w:val="1F497D"/>
                <w:sz w:val="22"/>
                <w:szCs w:val="22"/>
                <w:lang w:val="en-AU"/>
              </w:rPr>
              <w:t>ESTIMATED COSTS ASSESSMENT SECTION</w:t>
            </w:r>
          </w:p>
        </w:tc>
      </w:tr>
      <w:tr w:rsidR="00455C25" w:rsidRPr="00EE691C" w:rsidTr="008A4FE6">
        <w:trPr>
          <w:trHeight w:val="2078"/>
        </w:trPr>
        <w:tc>
          <w:tcPr>
            <w:tcW w:w="2759" w:type="dxa"/>
            <w:shd w:val="clear" w:color="auto" w:fill="auto"/>
          </w:tcPr>
          <w:p w:rsidR="00455C25" w:rsidRPr="00EE691C" w:rsidRDefault="00364B64" w:rsidP="00455C25">
            <w:pPr>
              <w:pStyle w:val="BlockText"/>
              <w:tabs>
                <w:tab w:val="num" w:pos="1440"/>
              </w:tabs>
              <w:spacing w:after="240"/>
              <w:jc w:val="left"/>
              <w:rPr>
                <w:rFonts w:cs="Arial"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5</w:t>
            </w:r>
            <w:r w:rsidR="00E05A79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. </w:t>
            </w:r>
            <w:r w:rsidR="00AA0BD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What are your organisations estimated costs to implement (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e.g. </w:t>
            </w:r>
            <w:r w:rsidR="00AA0BD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Business process and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/or</w:t>
            </w:r>
            <w:r w:rsidR="00AA0BD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IT Systems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)?</w:t>
            </w:r>
            <w:r w:rsidR="00E05A79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6627" w:type="dxa"/>
            <w:shd w:val="clear" w:color="auto" w:fill="auto"/>
          </w:tcPr>
          <w:p w:rsidR="00455C25" w:rsidRPr="00EE691C" w:rsidRDefault="00455C25" w:rsidP="00E666C2">
            <w:pPr>
              <w:pStyle w:val="BodyText"/>
              <w:tabs>
                <w:tab w:val="left" w:pos="-9"/>
              </w:tabs>
              <w:spacing w:after="120"/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  <w:tr w:rsidR="00455C25" w:rsidRPr="00EE691C" w:rsidTr="00D65E59">
        <w:trPr>
          <w:trHeight w:val="2333"/>
        </w:trPr>
        <w:tc>
          <w:tcPr>
            <w:tcW w:w="2759" w:type="dxa"/>
            <w:shd w:val="clear" w:color="auto" w:fill="auto"/>
          </w:tcPr>
          <w:p w:rsidR="00455C25" w:rsidRPr="00EE691C" w:rsidRDefault="00364B64" w:rsidP="00455C25">
            <w:pPr>
              <w:pStyle w:val="BlockText"/>
              <w:tabs>
                <w:tab w:val="num" w:pos="1440"/>
              </w:tabs>
              <w:spacing w:after="240"/>
              <w:jc w:val="left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lastRenderedPageBreak/>
              <w:t>6</w:t>
            </w:r>
            <w:r w:rsidR="00455C25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. </w:t>
            </w:r>
            <w:r w:rsidR="00AA0BD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What (if any) are the ongoing yearly costs to operat</w:t>
            </w:r>
            <w:r w:rsidR="0053505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e</w:t>
            </w:r>
            <w:r w:rsidR="00AA0BD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and maintain these changes? (e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.g.</w:t>
            </w:r>
            <w:r w:rsidR="00AA0BD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3 staff for old system or 4 for new system, the incremental costs would be 1 staff member to move to new system, not 4 staff members) </w:t>
            </w:r>
          </w:p>
        </w:tc>
        <w:tc>
          <w:tcPr>
            <w:tcW w:w="6627" w:type="dxa"/>
            <w:shd w:val="clear" w:color="auto" w:fill="auto"/>
          </w:tcPr>
          <w:p w:rsidR="00455C25" w:rsidRPr="00EE691C" w:rsidRDefault="00AA0BDB" w:rsidP="00E666C2">
            <w:pPr>
              <w:pStyle w:val="BodyText"/>
              <w:tabs>
                <w:tab w:val="left" w:pos="-9"/>
              </w:tabs>
              <w:spacing w:after="120"/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>E</w:t>
            </w:r>
            <w:r w:rsidR="00B11FE0" w:rsidRPr="00EE691C">
              <w:rPr>
                <w:rFonts w:ascii="Arial" w:hAnsi="Arial" w:cs="Arial"/>
                <w:color w:val="1F497D"/>
                <w:sz w:val="22"/>
                <w:szCs w:val="22"/>
              </w:rPr>
              <w:t>xample</w:t>
            </w: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>: The ongoing costs are $XXXXXXX per year for XX years $ XXXXXX or for perpetuity</w:t>
            </w:r>
            <w:r w:rsidR="00191B74" w:rsidRPr="00EE691C">
              <w:rPr>
                <w:rFonts w:ascii="Arial" w:hAnsi="Arial" w:cs="Arial"/>
                <w:color w:val="1F497D"/>
                <w:sz w:val="22"/>
                <w:szCs w:val="22"/>
              </w:rPr>
              <w:t>.</w:t>
            </w:r>
          </w:p>
        </w:tc>
      </w:tr>
      <w:tr w:rsidR="00AA0BDB" w:rsidRPr="00EE691C" w:rsidTr="00D65E59">
        <w:trPr>
          <w:trHeight w:val="2333"/>
        </w:trPr>
        <w:tc>
          <w:tcPr>
            <w:tcW w:w="2759" w:type="dxa"/>
            <w:shd w:val="clear" w:color="auto" w:fill="auto"/>
          </w:tcPr>
          <w:p w:rsidR="00AA0BDB" w:rsidRPr="00EE691C" w:rsidRDefault="00364B64" w:rsidP="00455C25">
            <w:pPr>
              <w:pStyle w:val="BlockText"/>
              <w:tabs>
                <w:tab w:val="num" w:pos="1440"/>
              </w:tabs>
              <w:spacing w:after="240"/>
              <w:jc w:val="left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7</w:t>
            </w:r>
            <w:r w:rsidR="00AA0BD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. In relation to the estimated cost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s are</w:t>
            </w:r>
            <w:r w:rsidR="00AA0BD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there any specific comments you wish to include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?</w:t>
            </w:r>
          </w:p>
        </w:tc>
        <w:tc>
          <w:tcPr>
            <w:tcW w:w="6627" w:type="dxa"/>
            <w:shd w:val="clear" w:color="auto" w:fill="auto"/>
          </w:tcPr>
          <w:p w:rsidR="00AA0BDB" w:rsidRPr="00EE691C" w:rsidRDefault="00B11FE0" w:rsidP="00E666C2">
            <w:pPr>
              <w:pStyle w:val="BodyText"/>
              <w:tabs>
                <w:tab w:val="left" w:pos="-9"/>
              </w:tabs>
              <w:spacing w:after="120"/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>Example: Costs include the redesign and the initial printing of new forms estimated to cost $XX</w:t>
            </w:r>
            <w:r w:rsidR="00191B74" w:rsidRPr="00EE691C">
              <w:rPr>
                <w:rFonts w:ascii="Arial" w:hAnsi="Arial" w:cs="Arial"/>
                <w:color w:val="1F497D"/>
                <w:sz w:val="22"/>
                <w:szCs w:val="22"/>
              </w:rPr>
              <w:t>X</w:t>
            </w: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>X</w:t>
            </w:r>
            <w:r w:rsidR="00191B74" w:rsidRPr="00EE691C">
              <w:rPr>
                <w:rFonts w:ascii="Arial" w:hAnsi="Arial" w:cs="Arial"/>
                <w:color w:val="1F497D"/>
                <w:sz w:val="22"/>
                <w:szCs w:val="22"/>
              </w:rPr>
              <w:t>X</w:t>
            </w: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>X and staff training estimated to cost $ XXXXX</w:t>
            </w:r>
            <w:r w:rsidR="00364B64" w:rsidRPr="00EE691C">
              <w:rPr>
                <w:rFonts w:ascii="Arial" w:hAnsi="Arial" w:cs="Arial"/>
                <w:color w:val="1F497D"/>
                <w:sz w:val="22"/>
                <w:szCs w:val="22"/>
              </w:rPr>
              <w:t>X</w:t>
            </w:r>
            <w:r w:rsidR="00191B74" w:rsidRPr="00EE691C">
              <w:rPr>
                <w:rFonts w:ascii="Arial" w:hAnsi="Arial" w:cs="Arial"/>
                <w:color w:val="1F497D"/>
                <w:sz w:val="22"/>
                <w:szCs w:val="22"/>
              </w:rPr>
              <w:t>.</w:t>
            </w:r>
          </w:p>
        </w:tc>
      </w:tr>
      <w:tr w:rsidR="00B11FE0" w:rsidRPr="00EE691C" w:rsidTr="00D65E59">
        <w:trPr>
          <w:trHeight w:val="473"/>
        </w:trPr>
        <w:tc>
          <w:tcPr>
            <w:tcW w:w="9386" w:type="dxa"/>
            <w:gridSpan w:val="2"/>
            <w:shd w:val="clear" w:color="auto" w:fill="auto"/>
            <w:vAlign w:val="center"/>
          </w:tcPr>
          <w:p w:rsidR="00B11FE0" w:rsidRPr="00EE691C" w:rsidRDefault="00B11FE0" w:rsidP="00D65E59">
            <w:pPr>
              <w:pStyle w:val="BlockText"/>
              <w:tabs>
                <w:tab w:val="num" w:pos="1440"/>
              </w:tabs>
              <w:spacing w:after="0"/>
              <w:jc w:val="center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b/>
                <w:color w:val="1F497D"/>
                <w:sz w:val="22"/>
                <w:szCs w:val="22"/>
                <w:lang w:val="en-AU"/>
              </w:rPr>
              <w:t>BENEFITS ASSESSMENT SECTION</w:t>
            </w:r>
          </w:p>
        </w:tc>
      </w:tr>
      <w:tr w:rsidR="00B11FE0" w:rsidRPr="00EE691C" w:rsidTr="00D65E59">
        <w:trPr>
          <w:trHeight w:val="473"/>
        </w:trPr>
        <w:tc>
          <w:tcPr>
            <w:tcW w:w="9386" w:type="dxa"/>
            <w:gridSpan w:val="2"/>
            <w:shd w:val="clear" w:color="auto" w:fill="auto"/>
            <w:vAlign w:val="center"/>
          </w:tcPr>
          <w:p w:rsidR="00B11FE0" w:rsidRPr="00EE691C" w:rsidRDefault="00B11FE0" w:rsidP="00D65E59">
            <w:pPr>
              <w:pStyle w:val="BlockText"/>
              <w:tabs>
                <w:tab w:val="num" w:pos="1440"/>
              </w:tabs>
              <w:spacing w:after="0"/>
              <w:jc w:val="center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b/>
                <w:color w:val="1F497D"/>
                <w:sz w:val="22"/>
                <w:szCs w:val="22"/>
                <w:lang w:val="en-AU"/>
              </w:rPr>
              <w:t>TANGIBLE BENEFITS</w:t>
            </w:r>
          </w:p>
        </w:tc>
      </w:tr>
      <w:tr w:rsidR="00B11FE0" w:rsidRPr="00EE691C" w:rsidTr="00D65E59">
        <w:trPr>
          <w:trHeight w:val="2333"/>
        </w:trPr>
        <w:tc>
          <w:tcPr>
            <w:tcW w:w="2759" w:type="dxa"/>
            <w:shd w:val="clear" w:color="auto" w:fill="auto"/>
          </w:tcPr>
          <w:p w:rsidR="00B11FE0" w:rsidRPr="00EE691C" w:rsidRDefault="00364B64" w:rsidP="00455C25">
            <w:pPr>
              <w:pStyle w:val="BlockText"/>
              <w:tabs>
                <w:tab w:val="num" w:pos="1440"/>
              </w:tabs>
              <w:spacing w:after="240"/>
              <w:jc w:val="left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8</w:t>
            </w:r>
            <w:r w:rsidR="00B11FE0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. </w:t>
            </w:r>
            <w:r w:rsidR="0053505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If the proposed changes were implemented, briefly describe your o</w:t>
            </w:r>
            <w:r w:rsidR="00B11FE0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rganisation</w:t>
            </w:r>
            <w:r w:rsidR="0053505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’s</w:t>
            </w:r>
            <w:r w:rsidR="00B11FE0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</w:t>
            </w:r>
            <w:r w:rsidR="0053505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initial benefits (if any)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.</w:t>
            </w:r>
          </w:p>
        </w:tc>
        <w:tc>
          <w:tcPr>
            <w:tcW w:w="6627" w:type="dxa"/>
            <w:shd w:val="clear" w:color="auto" w:fill="auto"/>
          </w:tcPr>
          <w:p w:rsidR="00B11FE0" w:rsidRPr="00EE691C" w:rsidRDefault="00B11FE0" w:rsidP="00E666C2">
            <w:pPr>
              <w:pStyle w:val="BodyText"/>
              <w:tabs>
                <w:tab w:val="left" w:pos="-9"/>
              </w:tabs>
              <w:spacing w:after="120"/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>Example: sale of redundant IT systems (e.g. old servers that have been replaced).</w:t>
            </w:r>
          </w:p>
        </w:tc>
      </w:tr>
      <w:tr w:rsidR="00B11FE0" w:rsidRPr="00EE691C" w:rsidTr="00D65E59">
        <w:trPr>
          <w:trHeight w:val="2333"/>
        </w:trPr>
        <w:tc>
          <w:tcPr>
            <w:tcW w:w="2759" w:type="dxa"/>
            <w:shd w:val="clear" w:color="auto" w:fill="auto"/>
          </w:tcPr>
          <w:p w:rsidR="00B11FE0" w:rsidRPr="00EE691C" w:rsidRDefault="00364B64" w:rsidP="00455C25">
            <w:pPr>
              <w:pStyle w:val="BlockText"/>
              <w:tabs>
                <w:tab w:val="num" w:pos="1440"/>
              </w:tabs>
              <w:spacing w:after="240"/>
              <w:jc w:val="left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9</w:t>
            </w:r>
            <w:r w:rsidR="00B11FE0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. What is the initial dollar return should the proposed changes be implemented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?</w:t>
            </w:r>
            <w:r w:rsidR="00B11FE0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6627" w:type="dxa"/>
            <w:shd w:val="clear" w:color="auto" w:fill="auto"/>
          </w:tcPr>
          <w:p w:rsidR="00B11FE0" w:rsidRPr="00EE691C" w:rsidRDefault="00B11FE0" w:rsidP="00E666C2">
            <w:pPr>
              <w:pStyle w:val="BodyText"/>
              <w:tabs>
                <w:tab w:val="left" w:pos="-9"/>
              </w:tabs>
              <w:spacing w:after="120"/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  <w:tr w:rsidR="00B11FE0" w:rsidRPr="00EE691C" w:rsidTr="00D65E59">
        <w:trPr>
          <w:trHeight w:val="2333"/>
        </w:trPr>
        <w:tc>
          <w:tcPr>
            <w:tcW w:w="2759" w:type="dxa"/>
            <w:shd w:val="clear" w:color="auto" w:fill="auto"/>
          </w:tcPr>
          <w:p w:rsidR="00B11FE0" w:rsidRPr="00EE691C" w:rsidRDefault="00364B64" w:rsidP="00455C25">
            <w:pPr>
              <w:pStyle w:val="BlockText"/>
              <w:tabs>
                <w:tab w:val="num" w:pos="1440"/>
              </w:tabs>
              <w:spacing w:after="240"/>
              <w:jc w:val="left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10</w:t>
            </w:r>
            <w:r w:rsidR="00B11FE0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. Briefly describe what (if any) 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ongoing yearly benefits to</w:t>
            </w:r>
            <w:r w:rsidR="00B11FE0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your organisation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?</w:t>
            </w:r>
          </w:p>
        </w:tc>
        <w:tc>
          <w:tcPr>
            <w:tcW w:w="6627" w:type="dxa"/>
            <w:shd w:val="clear" w:color="auto" w:fill="auto"/>
          </w:tcPr>
          <w:p w:rsidR="00B11FE0" w:rsidRPr="00EE691C" w:rsidRDefault="00B11FE0" w:rsidP="00E666C2">
            <w:pPr>
              <w:pStyle w:val="BodyText"/>
              <w:tabs>
                <w:tab w:val="left" w:pos="-9"/>
              </w:tabs>
              <w:spacing w:after="120"/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 xml:space="preserve">Example: Automation of widget validation when </w:t>
            </w:r>
            <w:r w:rsidR="00191B74" w:rsidRPr="00EE691C">
              <w:rPr>
                <w:rFonts w:ascii="Arial" w:hAnsi="Arial" w:cs="Arial"/>
                <w:color w:val="1F497D"/>
                <w:sz w:val="22"/>
                <w:szCs w:val="22"/>
              </w:rPr>
              <w:t xml:space="preserve">MIBB reports </w:t>
            </w: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 xml:space="preserve">are received. </w:t>
            </w:r>
            <w:r w:rsidR="005F20D4" w:rsidRPr="00EE691C">
              <w:rPr>
                <w:rFonts w:ascii="Arial" w:hAnsi="Arial" w:cs="Arial"/>
                <w:color w:val="1F497D"/>
                <w:sz w:val="22"/>
                <w:szCs w:val="22"/>
              </w:rPr>
              <w:t>These results</w:t>
            </w: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 xml:space="preserve"> in the removal of 2 FTE’s from the manual checking process</w:t>
            </w:r>
            <w:r w:rsidR="00191B74" w:rsidRPr="00EE691C">
              <w:rPr>
                <w:rFonts w:ascii="Arial" w:hAnsi="Arial" w:cs="Arial"/>
                <w:color w:val="1F497D"/>
                <w:sz w:val="22"/>
                <w:szCs w:val="22"/>
              </w:rPr>
              <w:t>.</w:t>
            </w:r>
          </w:p>
        </w:tc>
      </w:tr>
      <w:tr w:rsidR="00B11FE0" w:rsidRPr="00EE691C" w:rsidTr="00D65E59">
        <w:trPr>
          <w:trHeight w:val="2333"/>
        </w:trPr>
        <w:tc>
          <w:tcPr>
            <w:tcW w:w="2759" w:type="dxa"/>
            <w:shd w:val="clear" w:color="auto" w:fill="auto"/>
          </w:tcPr>
          <w:p w:rsidR="00B11FE0" w:rsidRPr="00EE691C" w:rsidRDefault="00364B64" w:rsidP="00455C25">
            <w:pPr>
              <w:pStyle w:val="BlockText"/>
              <w:tabs>
                <w:tab w:val="num" w:pos="1440"/>
              </w:tabs>
              <w:spacing w:after="240"/>
              <w:jc w:val="left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lastRenderedPageBreak/>
              <w:t>11</w:t>
            </w:r>
            <w:r w:rsidR="00B11FE0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. What 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are </w:t>
            </w:r>
            <w:r w:rsidR="00B11FE0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the ongoing yearly benefits (if any) in terms of dollars and the period (number of years) for this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?</w:t>
            </w:r>
          </w:p>
        </w:tc>
        <w:tc>
          <w:tcPr>
            <w:tcW w:w="6627" w:type="dxa"/>
            <w:shd w:val="clear" w:color="auto" w:fill="auto"/>
          </w:tcPr>
          <w:p w:rsidR="00B11FE0" w:rsidRPr="00EE691C" w:rsidRDefault="00B11FE0" w:rsidP="00E666C2">
            <w:pPr>
              <w:pStyle w:val="BodyText"/>
              <w:tabs>
                <w:tab w:val="left" w:pos="-9"/>
              </w:tabs>
              <w:spacing w:after="120"/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>The ongoing benefits are $XXXXXX</w:t>
            </w:r>
            <w:r w:rsidR="00191B74" w:rsidRPr="00EE691C">
              <w:rPr>
                <w:rFonts w:ascii="Arial" w:hAnsi="Arial" w:cs="Arial"/>
                <w:color w:val="1F497D"/>
                <w:sz w:val="22"/>
                <w:szCs w:val="22"/>
              </w:rPr>
              <w:t>.X</w:t>
            </w: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>X per year for XX years or for perpetuity</w:t>
            </w:r>
            <w:r w:rsidR="00191B74" w:rsidRPr="00EE691C">
              <w:rPr>
                <w:rFonts w:ascii="Arial" w:hAnsi="Arial" w:cs="Arial"/>
                <w:color w:val="1F497D"/>
                <w:sz w:val="22"/>
                <w:szCs w:val="22"/>
              </w:rPr>
              <w:t>.</w:t>
            </w:r>
          </w:p>
        </w:tc>
      </w:tr>
      <w:tr w:rsidR="00B11FE0" w:rsidRPr="00EE691C" w:rsidTr="00D65E59">
        <w:trPr>
          <w:trHeight w:val="473"/>
        </w:trPr>
        <w:tc>
          <w:tcPr>
            <w:tcW w:w="9386" w:type="dxa"/>
            <w:gridSpan w:val="2"/>
            <w:shd w:val="clear" w:color="auto" w:fill="auto"/>
            <w:vAlign w:val="center"/>
          </w:tcPr>
          <w:p w:rsidR="00B11FE0" w:rsidRPr="00EE691C" w:rsidRDefault="00B11FE0" w:rsidP="00D65E59">
            <w:pPr>
              <w:pStyle w:val="BlockText"/>
              <w:tabs>
                <w:tab w:val="num" w:pos="1440"/>
              </w:tabs>
              <w:spacing w:after="0"/>
              <w:jc w:val="center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b/>
                <w:color w:val="1F497D"/>
                <w:sz w:val="22"/>
                <w:szCs w:val="22"/>
                <w:lang w:val="en-AU"/>
              </w:rPr>
              <w:t>INTANGIBLE BENEFITS</w:t>
            </w:r>
          </w:p>
        </w:tc>
      </w:tr>
      <w:tr w:rsidR="00B11FE0" w:rsidRPr="00EE691C" w:rsidTr="00D65E59">
        <w:trPr>
          <w:trHeight w:val="2333"/>
        </w:trPr>
        <w:tc>
          <w:tcPr>
            <w:tcW w:w="2759" w:type="dxa"/>
            <w:shd w:val="clear" w:color="auto" w:fill="auto"/>
          </w:tcPr>
          <w:p w:rsidR="00B11FE0" w:rsidRPr="00EE691C" w:rsidRDefault="00B11FE0" w:rsidP="00455C25">
            <w:pPr>
              <w:pStyle w:val="BlockText"/>
              <w:tabs>
                <w:tab w:val="num" w:pos="1440"/>
              </w:tabs>
              <w:spacing w:after="240"/>
              <w:jc w:val="left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1</w:t>
            </w:r>
            <w:r w:rsidR="00364B6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2</w:t>
            </w: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.</w:t>
            </w:r>
            <w:r w:rsidR="0053505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If the proposed changes were implemented, briefly describe the </w:t>
            </w: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intangible benefits</w:t>
            </w:r>
            <w:r w:rsidR="0053505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you think will accrue to your organisation and / or industry as a whole. </w:t>
            </w:r>
          </w:p>
        </w:tc>
        <w:tc>
          <w:tcPr>
            <w:tcW w:w="6627" w:type="dxa"/>
            <w:shd w:val="clear" w:color="auto" w:fill="auto"/>
          </w:tcPr>
          <w:p w:rsidR="00B11FE0" w:rsidRPr="00EE691C" w:rsidRDefault="00B11FE0" w:rsidP="00E666C2">
            <w:pPr>
              <w:pStyle w:val="BodyText"/>
              <w:tabs>
                <w:tab w:val="left" w:pos="-9"/>
              </w:tabs>
              <w:spacing w:after="120"/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>Example: Single contact point for widget validation, which result in improved customer service. Customers will only need to fill in a single widget form, and the form will no longer need to be verified by the supervisor and the connection time for gas supply is estimated to be reduced by 2 working days.</w:t>
            </w:r>
          </w:p>
        </w:tc>
      </w:tr>
      <w:tr w:rsidR="009875CB" w:rsidRPr="00EE691C" w:rsidTr="00D65E59">
        <w:trPr>
          <w:trHeight w:val="473"/>
        </w:trPr>
        <w:tc>
          <w:tcPr>
            <w:tcW w:w="9386" w:type="dxa"/>
            <w:gridSpan w:val="2"/>
            <w:shd w:val="clear" w:color="auto" w:fill="auto"/>
            <w:vAlign w:val="center"/>
          </w:tcPr>
          <w:p w:rsidR="009875CB" w:rsidRPr="00EE691C" w:rsidRDefault="009875CB" w:rsidP="00D65E59">
            <w:pPr>
              <w:pStyle w:val="BlockText"/>
              <w:tabs>
                <w:tab w:val="num" w:pos="1440"/>
              </w:tabs>
              <w:spacing w:after="0"/>
              <w:jc w:val="center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b/>
                <w:color w:val="1F497D"/>
                <w:sz w:val="22"/>
                <w:szCs w:val="22"/>
                <w:lang w:val="en-AU"/>
              </w:rPr>
              <w:t>GENERAL COMMENTS</w:t>
            </w:r>
          </w:p>
        </w:tc>
      </w:tr>
      <w:tr w:rsidR="009875CB" w:rsidRPr="00EE691C" w:rsidTr="00D65E59">
        <w:trPr>
          <w:trHeight w:val="2333"/>
        </w:trPr>
        <w:tc>
          <w:tcPr>
            <w:tcW w:w="2759" w:type="dxa"/>
            <w:shd w:val="clear" w:color="auto" w:fill="auto"/>
          </w:tcPr>
          <w:p w:rsidR="009875CB" w:rsidRPr="00EE691C" w:rsidRDefault="009875CB" w:rsidP="009875CB">
            <w:pPr>
              <w:pStyle w:val="BlockText"/>
              <w:tabs>
                <w:tab w:val="num" w:pos="1440"/>
              </w:tabs>
              <w:spacing w:after="240"/>
              <w:jc w:val="left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13. Does your organisation support this change? </w:t>
            </w:r>
          </w:p>
        </w:tc>
        <w:tc>
          <w:tcPr>
            <w:tcW w:w="6627" w:type="dxa"/>
            <w:shd w:val="clear" w:color="auto" w:fill="auto"/>
          </w:tcPr>
          <w:p w:rsidR="009875CB" w:rsidRPr="00EE691C" w:rsidRDefault="009875CB" w:rsidP="009875CB">
            <w:pPr>
              <w:pStyle w:val="BodyText"/>
              <w:tabs>
                <w:tab w:val="left" w:pos="-9"/>
              </w:tabs>
              <w:spacing w:after="120"/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>Example: All things considered, our organisation supports the proposed change.</w:t>
            </w:r>
          </w:p>
        </w:tc>
      </w:tr>
    </w:tbl>
    <w:p w:rsidR="00496F17" w:rsidRPr="00EE691C" w:rsidRDefault="00496F17" w:rsidP="003C2DEA">
      <w:pPr>
        <w:pStyle w:val="BlockText"/>
        <w:tabs>
          <w:tab w:val="num" w:pos="540"/>
        </w:tabs>
        <w:spacing w:after="240"/>
        <w:ind w:left="540"/>
        <w:jc w:val="left"/>
        <w:rPr>
          <w:rFonts w:ascii="Times" w:eastAsia="Times" w:hAnsi="Times"/>
          <w:sz w:val="24"/>
          <w:lang w:val="en-AU"/>
        </w:rPr>
      </w:pPr>
    </w:p>
    <w:p w:rsidR="00496F17" w:rsidRPr="00EE691C" w:rsidRDefault="00496F17" w:rsidP="003C2DEA">
      <w:pPr>
        <w:pStyle w:val="BlockText"/>
        <w:tabs>
          <w:tab w:val="num" w:pos="540"/>
        </w:tabs>
        <w:spacing w:after="240"/>
        <w:ind w:left="540"/>
        <w:jc w:val="left"/>
        <w:rPr>
          <w:lang w:val="en-AU"/>
        </w:rPr>
      </w:pPr>
    </w:p>
    <w:p w:rsidR="00FA0651" w:rsidRPr="00EE691C" w:rsidRDefault="00FA0651" w:rsidP="003C2DEA">
      <w:pPr>
        <w:pStyle w:val="BlockText"/>
        <w:tabs>
          <w:tab w:val="num" w:pos="540"/>
        </w:tabs>
        <w:spacing w:after="240"/>
        <w:ind w:left="540"/>
        <w:jc w:val="left"/>
        <w:rPr>
          <w:lang w:val="en-AU"/>
        </w:rPr>
      </w:pPr>
    </w:p>
    <w:sectPr w:rsidR="00FA0651" w:rsidRPr="00EE691C" w:rsidSect="00D65E59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277" w:rsidRDefault="00C13277">
      <w:r>
        <w:separator/>
      </w:r>
    </w:p>
  </w:endnote>
  <w:endnote w:type="continuationSeparator" w:id="0">
    <w:p w:rsidR="00C13277" w:rsidRDefault="00C13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D5" w:rsidRPr="00C71BC6" w:rsidRDefault="00EE691C" w:rsidP="00C71BC6">
    <w:pPr>
      <w:pStyle w:val="Footer"/>
      <w:pBdr>
        <w:top w:val="single" w:sz="4" w:space="1" w:color="auto"/>
      </w:pBdr>
      <w:rPr>
        <w:rFonts w:ascii="Arial" w:hAnsi="Arial" w:cs="Arial"/>
        <w:color w:val="1E4164"/>
        <w:sz w:val="16"/>
        <w:szCs w:val="16"/>
      </w:rPr>
    </w:pPr>
    <w:r>
      <w:rPr>
        <w:rFonts w:ascii="Arial" w:hAnsi="Arial" w:cs="Arial"/>
        <w:color w:val="1E4164"/>
        <w:sz w:val="16"/>
        <w:szCs w:val="16"/>
      </w:rPr>
      <w:t>SAF</w:t>
    </w:r>
    <w:r w:rsidR="00983B3E">
      <w:rPr>
        <w:rFonts w:ascii="Arial" w:hAnsi="Arial" w:cs="Arial"/>
        <w:color w:val="1E4164"/>
        <w:sz w:val="16"/>
        <w:szCs w:val="16"/>
      </w:rPr>
      <w:t xml:space="preserve"> – </w:t>
    </w:r>
    <w:r w:rsidR="00F53578">
      <w:rPr>
        <w:rFonts w:ascii="Arial" w:hAnsi="Arial" w:cs="Arial"/>
        <w:color w:val="1E4164"/>
        <w:sz w:val="16"/>
        <w:szCs w:val="16"/>
      </w:rPr>
      <w:t>IN0</w:t>
    </w:r>
    <w:r w:rsidR="00756348">
      <w:rPr>
        <w:rFonts w:ascii="Arial" w:hAnsi="Arial" w:cs="Arial"/>
        <w:color w:val="1E4164"/>
        <w:sz w:val="16"/>
        <w:szCs w:val="16"/>
      </w:rPr>
      <w:t>12</w:t>
    </w:r>
    <w:r w:rsidR="00F53578">
      <w:rPr>
        <w:rFonts w:ascii="Arial" w:hAnsi="Arial" w:cs="Arial"/>
        <w:color w:val="1E4164"/>
        <w:sz w:val="16"/>
        <w:szCs w:val="16"/>
      </w:rPr>
      <w:t>/</w:t>
    </w:r>
    <w:r w:rsidR="00756348">
      <w:rPr>
        <w:rFonts w:ascii="Arial" w:hAnsi="Arial" w:cs="Arial"/>
        <w:color w:val="1E4164"/>
        <w:sz w:val="16"/>
        <w:szCs w:val="16"/>
      </w:rPr>
      <w:t>11</w:t>
    </w:r>
    <w:r w:rsidR="00F53578">
      <w:rPr>
        <w:rFonts w:ascii="Arial" w:hAnsi="Arial" w:cs="Arial"/>
        <w:color w:val="1E4164"/>
        <w:sz w:val="16"/>
        <w:szCs w:val="16"/>
      </w:rPr>
      <w:t xml:space="preserve"> </w:t>
    </w:r>
    <w:r w:rsidR="00756348">
      <w:rPr>
        <w:rFonts w:ascii="Arial" w:hAnsi="Arial" w:cs="Arial"/>
        <w:color w:val="1E4164"/>
        <w:sz w:val="16"/>
        <w:szCs w:val="16"/>
      </w:rPr>
      <w:t>Process to Identify Previous FRO</w:t>
    </w:r>
    <w:r w:rsidR="009768D5">
      <w:rPr>
        <w:rFonts w:ascii="Arial" w:hAnsi="Arial" w:cs="Arial"/>
        <w:color w:val="1E4164"/>
        <w:sz w:val="16"/>
        <w:szCs w:val="16"/>
      </w:rPr>
      <w:tab/>
    </w:r>
    <w:r w:rsidR="0039241B">
      <w:rPr>
        <w:rFonts w:ascii="Arial" w:hAnsi="Arial" w:cs="Arial"/>
        <w:color w:val="1E4164"/>
        <w:sz w:val="16"/>
        <w:szCs w:val="16"/>
      </w:rPr>
      <w:tab/>
    </w:r>
    <w:r w:rsidR="009768D5">
      <w:rPr>
        <w:rFonts w:ascii="Arial" w:hAnsi="Arial" w:cs="Arial"/>
        <w:color w:val="1E4164"/>
        <w:sz w:val="16"/>
        <w:szCs w:val="16"/>
      </w:rPr>
      <w:t xml:space="preserve">Page </w:t>
    </w:r>
    <w:r w:rsidR="009768D5" w:rsidRPr="00C71BC6">
      <w:rPr>
        <w:rStyle w:val="PageNumber"/>
        <w:rFonts w:ascii="Arial" w:hAnsi="Arial" w:cs="Arial"/>
        <w:color w:val="1E4164"/>
        <w:sz w:val="16"/>
        <w:szCs w:val="16"/>
      </w:rPr>
      <w:fldChar w:fldCharType="begin"/>
    </w:r>
    <w:r w:rsidR="009768D5" w:rsidRPr="00C71BC6">
      <w:rPr>
        <w:rStyle w:val="PageNumber"/>
        <w:rFonts w:ascii="Arial" w:hAnsi="Arial" w:cs="Arial"/>
        <w:color w:val="1E4164"/>
        <w:sz w:val="16"/>
        <w:szCs w:val="16"/>
      </w:rPr>
      <w:instrText xml:space="preserve"> PAGE </w:instrText>
    </w:r>
    <w:r w:rsidR="009768D5" w:rsidRPr="00C71BC6">
      <w:rPr>
        <w:rStyle w:val="PageNumber"/>
        <w:rFonts w:ascii="Arial" w:hAnsi="Arial" w:cs="Arial"/>
        <w:color w:val="1E4164"/>
        <w:sz w:val="16"/>
        <w:szCs w:val="16"/>
      </w:rPr>
      <w:fldChar w:fldCharType="separate"/>
    </w:r>
    <w:r w:rsidR="00123029">
      <w:rPr>
        <w:rStyle w:val="PageNumber"/>
        <w:rFonts w:ascii="Arial" w:hAnsi="Arial" w:cs="Arial"/>
        <w:noProof/>
        <w:color w:val="1E4164"/>
        <w:sz w:val="16"/>
        <w:szCs w:val="16"/>
      </w:rPr>
      <w:t>4</w:t>
    </w:r>
    <w:r w:rsidR="009768D5" w:rsidRPr="00C71BC6">
      <w:rPr>
        <w:rStyle w:val="PageNumber"/>
        <w:rFonts w:ascii="Arial" w:hAnsi="Arial" w:cs="Arial"/>
        <w:color w:val="1E4164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277" w:rsidRDefault="00C13277">
      <w:r>
        <w:separator/>
      </w:r>
    </w:p>
  </w:footnote>
  <w:footnote w:type="continuationSeparator" w:id="0">
    <w:p w:rsidR="00C13277" w:rsidRDefault="00C13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D5" w:rsidRDefault="00F541D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728" behindDoc="1" locked="1" layoutInCell="1" allowOverlap="1" wp14:anchorId="301857DC" wp14:editId="30EF7228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7200265" cy="1524000"/>
          <wp:effectExtent l="19050" t="0" r="635" b="0"/>
          <wp:wrapNone/>
          <wp:docPr id="1" name="Picture 1" descr="report-masthead-marketd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port-masthead-marketde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D5" w:rsidRDefault="009768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AF4339"/>
    <w:multiLevelType w:val="hybridMultilevel"/>
    <w:tmpl w:val="2E640EE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54441A"/>
    <w:multiLevelType w:val="hybridMultilevel"/>
    <w:tmpl w:val="A9D28F02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80"/>
    <w:rsid w:val="00003FAC"/>
    <w:rsid w:val="000110F2"/>
    <w:rsid w:val="00012D21"/>
    <w:rsid w:val="00014D3F"/>
    <w:rsid w:val="00016AC0"/>
    <w:rsid w:val="00016C7F"/>
    <w:rsid w:val="00030EE8"/>
    <w:rsid w:val="0003191E"/>
    <w:rsid w:val="00040948"/>
    <w:rsid w:val="00042842"/>
    <w:rsid w:val="000431E3"/>
    <w:rsid w:val="000438A3"/>
    <w:rsid w:val="00044708"/>
    <w:rsid w:val="000448F0"/>
    <w:rsid w:val="000564AA"/>
    <w:rsid w:val="00063834"/>
    <w:rsid w:val="000645C7"/>
    <w:rsid w:val="0006564E"/>
    <w:rsid w:val="000663C1"/>
    <w:rsid w:val="0007264D"/>
    <w:rsid w:val="00084823"/>
    <w:rsid w:val="00091885"/>
    <w:rsid w:val="000A6814"/>
    <w:rsid w:val="000B0E93"/>
    <w:rsid w:val="000B199F"/>
    <w:rsid w:val="000B2C5F"/>
    <w:rsid w:val="000B3BE3"/>
    <w:rsid w:val="000B4462"/>
    <w:rsid w:val="000B661C"/>
    <w:rsid w:val="000B79B5"/>
    <w:rsid w:val="000C02F0"/>
    <w:rsid w:val="000C0B0F"/>
    <w:rsid w:val="000C2F2D"/>
    <w:rsid w:val="000C7AF7"/>
    <w:rsid w:val="000D236A"/>
    <w:rsid w:val="000D4583"/>
    <w:rsid w:val="000D622A"/>
    <w:rsid w:val="000E12FC"/>
    <w:rsid w:val="000E2199"/>
    <w:rsid w:val="000E3764"/>
    <w:rsid w:val="000E581D"/>
    <w:rsid w:val="000F11D9"/>
    <w:rsid w:val="000F1B1C"/>
    <w:rsid w:val="000F2AC3"/>
    <w:rsid w:val="000F2D13"/>
    <w:rsid w:val="0010467A"/>
    <w:rsid w:val="001063CC"/>
    <w:rsid w:val="00111A52"/>
    <w:rsid w:val="001202A1"/>
    <w:rsid w:val="00120AAB"/>
    <w:rsid w:val="00123029"/>
    <w:rsid w:val="001243AD"/>
    <w:rsid w:val="001260FA"/>
    <w:rsid w:val="001308D1"/>
    <w:rsid w:val="00133F19"/>
    <w:rsid w:val="001340B1"/>
    <w:rsid w:val="00134C26"/>
    <w:rsid w:val="00137F69"/>
    <w:rsid w:val="00140EFE"/>
    <w:rsid w:val="001418B8"/>
    <w:rsid w:val="00141C62"/>
    <w:rsid w:val="00143A39"/>
    <w:rsid w:val="001450E7"/>
    <w:rsid w:val="00147135"/>
    <w:rsid w:val="00147B9F"/>
    <w:rsid w:val="00150389"/>
    <w:rsid w:val="00151532"/>
    <w:rsid w:val="001535B7"/>
    <w:rsid w:val="00157503"/>
    <w:rsid w:val="00160281"/>
    <w:rsid w:val="00163CEC"/>
    <w:rsid w:val="00164553"/>
    <w:rsid w:val="0016588B"/>
    <w:rsid w:val="0017392C"/>
    <w:rsid w:val="00181ED2"/>
    <w:rsid w:val="0019162E"/>
    <w:rsid w:val="00191B74"/>
    <w:rsid w:val="00191FA0"/>
    <w:rsid w:val="001923FE"/>
    <w:rsid w:val="001940BB"/>
    <w:rsid w:val="001A4851"/>
    <w:rsid w:val="001B118F"/>
    <w:rsid w:val="001B126B"/>
    <w:rsid w:val="001B4581"/>
    <w:rsid w:val="001B7FC3"/>
    <w:rsid w:val="001C5113"/>
    <w:rsid w:val="001D0406"/>
    <w:rsid w:val="001E7544"/>
    <w:rsid w:val="001F0E0D"/>
    <w:rsid w:val="001F3D29"/>
    <w:rsid w:val="001F7DDD"/>
    <w:rsid w:val="00203ED5"/>
    <w:rsid w:val="0020427F"/>
    <w:rsid w:val="0020692F"/>
    <w:rsid w:val="0021138D"/>
    <w:rsid w:val="002125D3"/>
    <w:rsid w:val="0021433D"/>
    <w:rsid w:val="00236618"/>
    <w:rsid w:val="00240F28"/>
    <w:rsid w:val="00265EEA"/>
    <w:rsid w:val="00270876"/>
    <w:rsid w:val="00270AFD"/>
    <w:rsid w:val="00271A6C"/>
    <w:rsid w:val="00272587"/>
    <w:rsid w:val="002742F1"/>
    <w:rsid w:val="00281C9E"/>
    <w:rsid w:val="0028734D"/>
    <w:rsid w:val="00291E73"/>
    <w:rsid w:val="00292000"/>
    <w:rsid w:val="00293620"/>
    <w:rsid w:val="002956EC"/>
    <w:rsid w:val="00297020"/>
    <w:rsid w:val="002A42DF"/>
    <w:rsid w:val="002B5AD6"/>
    <w:rsid w:val="002C12B6"/>
    <w:rsid w:val="002C451B"/>
    <w:rsid w:val="002C4904"/>
    <w:rsid w:val="002C4F19"/>
    <w:rsid w:val="002C685D"/>
    <w:rsid w:val="002C791B"/>
    <w:rsid w:val="002D1DD9"/>
    <w:rsid w:val="002D419A"/>
    <w:rsid w:val="002D4CF7"/>
    <w:rsid w:val="002E08D2"/>
    <w:rsid w:val="002E1BC3"/>
    <w:rsid w:val="002E7665"/>
    <w:rsid w:val="002F0138"/>
    <w:rsid w:val="002F03DC"/>
    <w:rsid w:val="002F0D9A"/>
    <w:rsid w:val="002F73A6"/>
    <w:rsid w:val="00300395"/>
    <w:rsid w:val="003013E3"/>
    <w:rsid w:val="0030400B"/>
    <w:rsid w:val="00317BF2"/>
    <w:rsid w:val="00320C1A"/>
    <w:rsid w:val="003232CE"/>
    <w:rsid w:val="0032509B"/>
    <w:rsid w:val="00335A8E"/>
    <w:rsid w:val="00343154"/>
    <w:rsid w:val="00346032"/>
    <w:rsid w:val="00355C42"/>
    <w:rsid w:val="00356593"/>
    <w:rsid w:val="00356771"/>
    <w:rsid w:val="00357873"/>
    <w:rsid w:val="00363763"/>
    <w:rsid w:val="00364B64"/>
    <w:rsid w:val="00367C5F"/>
    <w:rsid w:val="003708E3"/>
    <w:rsid w:val="00372787"/>
    <w:rsid w:val="00373A98"/>
    <w:rsid w:val="0038402B"/>
    <w:rsid w:val="0038641F"/>
    <w:rsid w:val="0038719E"/>
    <w:rsid w:val="0039241B"/>
    <w:rsid w:val="0039509D"/>
    <w:rsid w:val="003A18BF"/>
    <w:rsid w:val="003A2118"/>
    <w:rsid w:val="003A3A48"/>
    <w:rsid w:val="003A4079"/>
    <w:rsid w:val="003A582C"/>
    <w:rsid w:val="003A5B8A"/>
    <w:rsid w:val="003B20D6"/>
    <w:rsid w:val="003B322A"/>
    <w:rsid w:val="003B38B1"/>
    <w:rsid w:val="003B6012"/>
    <w:rsid w:val="003C0B92"/>
    <w:rsid w:val="003C2DEA"/>
    <w:rsid w:val="003C73A9"/>
    <w:rsid w:val="003D24CD"/>
    <w:rsid w:val="003D2974"/>
    <w:rsid w:val="003E0D27"/>
    <w:rsid w:val="003E1C7E"/>
    <w:rsid w:val="003F19F2"/>
    <w:rsid w:val="003F3E3C"/>
    <w:rsid w:val="00404664"/>
    <w:rsid w:val="00405D9E"/>
    <w:rsid w:val="004131AD"/>
    <w:rsid w:val="004141BD"/>
    <w:rsid w:val="00414E6F"/>
    <w:rsid w:val="00420E2F"/>
    <w:rsid w:val="004212D2"/>
    <w:rsid w:val="00423EEB"/>
    <w:rsid w:val="00424EF7"/>
    <w:rsid w:val="00430380"/>
    <w:rsid w:val="0043296D"/>
    <w:rsid w:val="004378B3"/>
    <w:rsid w:val="00445685"/>
    <w:rsid w:val="00446E8C"/>
    <w:rsid w:val="0045019D"/>
    <w:rsid w:val="00451480"/>
    <w:rsid w:val="00452BEF"/>
    <w:rsid w:val="00453B0E"/>
    <w:rsid w:val="00455A78"/>
    <w:rsid w:val="00455C25"/>
    <w:rsid w:val="00456F80"/>
    <w:rsid w:val="00457D14"/>
    <w:rsid w:val="00461DBE"/>
    <w:rsid w:val="00462EA9"/>
    <w:rsid w:val="00473AF3"/>
    <w:rsid w:val="00475D3F"/>
    <w:rsid w:val="0048081F"/>
    <w:rsid w:val="004917D3"/>
    <w:rsid w:val="0049200F"/>
    <w:rsid w:val="00493434"/>
    <w:rsid w:val="00496F17"/>
    <w:rsid w:val="004A2D13"/>
    <w:rsid w:val="004A4EA4"/>
    <w:rsid w:val="004A593D"/>
    <w:rsid w:val="004A6475"/>
    <w:rsid w:val="004A6514"/>
    <w:rsid w:val="004A737E"/>
    <w:rsid w:val="004B76BA"/>
    <w:rsid w:val="004C06CC"/>
    <w:rsid w:val="004C1A8D"/>
    <w:rsid w:val="004C1B48"/>
    <w:rsid w:val="004C28C1"/>
    <w:rsid w:val="004D29E5"/>
    <w:rsid w:val="004D3F2F"/>
    <w:rsid w:val="004D494C"/>
    <w:rsid w:val="004D4C72"/>
    <w:rsid w:val="004D590F"/>
    <w:rsid w:val="004D6F13"/>
    <w:rsid w:val="004D75C5"/>
    <w:rsid w:val="004E068B"/>
    <w:rsid w:val="004E350D"/>
    <w:rsid w:val="004E3615"/>
    <w:rsid w:val="004F6084"/>
    <w:rsid w:val="005002A6"/>
    <w:rsid w:val="005110B2"/>
    <w:rsid w:val="00512381"/>
    <w:rsid w:val="00521442"/>
    <w:rsid w:val="0052720B"/>
    <w:rsid w:val="00534A0D"/>
    <w:rsid w:val="0053505B"/>
    <w:rsid w:val="00535B35"/>
    <w:rsid w:val="00536BEB"/>
    <w:rsid w:val="005441FC"/>
    <w:rsid w:val="00544B71"/>
    <w:rsid w:val="005542E8"/>
    <w:rsid w:val="005549FB"/>
    <w:rsid w:val="00567167"/>
    <w:rsid w:val="0057585B"/>
    <w:rsid w:val="00575DFD"/>
    <w:rsid w:val="00577CC5"/>
    <w:rsid w:val="005806F4"/>
    <w:rsid w:val="00582B4E"/>
    <w:rsid w:val="00582D05"/>
    <w:rsid w:val="00583B52"/>
    <w:rsid w:val="00586B32"/>
    <w:rsid w:val="0059240F"/>
    <w:rsid w:val="00597250"/>
    <w:rsid w:val="005A1E2A"/>
    <w:rsid w:val="005A4D51"/>
    <w:rsid w:val="005A4EFC"/>
    <w:rsid w:val="005B2130"/>
    <w:rsid w:val="005B544F"/>
    <w:rsid w:val="005C235B"/>
    <w:rsid w:val="005C3636"/>
    <w:rsid w:val="005C38A4"/>
    <w:rsid w:val="005C3A7E"/>
    <w:rsid w:val="005D24F1"/>
    <w:rsid w:val="005D6213"/>
    <w:rsid w:val="005E1773"/>
    <w:rsid w:val="005E35E8"/>
    <w:rsid w:val="005E4748"/>
    <w:rsid w:val="005E5344"/>
    <w:rsid w:val="005F20D4"/>
    <w:rsid w:val="005F49EC"/>
    <w:rsid w:val="00600422"/>
    <w:rsid w:val="00600B2F"/>
    <w:rsid w:val="00603127"/>
    <w:rsid w:val="00606B14"/>
    <w:rsid w:val="0061099F"/>
    <w:rsid w:val="00610B26"/>
    <w:rsid w:val="00612594"/>
    <w:rsid w:val="006143B0"/>
    <w:rsid w:val="00620E9C"/>
    <w:rsid w:val="00633ABF"/>
    <w:rsid w:val="0064388C"/>
    <w:rsid w:val="00644720"/>
    <w:rsid w:val="00652128"/>
    <w:rsid w:val="00653E88"/>
    <w:rsid w:val="006557A5"/>
    <w:rsid w:val="00656AF9"/>
    <w:rsid w:val="00661065"/>
    <w:rsid w:val="00664B6B"/>
    <w:rsid w:val="00666C38"/>
    <w:rsid w:val="006707E4"/>
    <w:rsid w:val="00671B60"/>
    <w:rsid w:val="0067211D"/>
    <w:rsid w:val="00674315"/>
    <w:rsid w:val="0068038E"/>
    <w:rsid w:val="00682D5F"/>
    <w:rsid w:val="00684A53"/>
    <w:rsid w:val="00685805"/>
    <w:rsid w:val="0069186F"/>
    <w:rsid w:val="00693C4F"/>
    <w:rsid w:val="0069669A"/>
    <w:rsid w:val="006A0911"/>
    <w:rsid w:val="006A52BD"/>
    <w:rsid w:val="006A70CE"/>
    <w:rsid w:val="006B566D"/>
    <w:rsid w:val="006B77AA"/>
    <w:rsid w:val="006C087C"/>
    <w:rsid w:val="006C2242"/>
    <w:rsid w:val="006C41FF"/>
    <w:rsid w:val="006C4554"/>
    <w:rsid w:val="006C61CA"/>
    <w:rsid w:val="006C6C59"/>
    <w:rsid w:val="006D610B"/>
    <w:rsid w:val="006E16DA"/>
    <w:rsid w:val="006E3906"/>
    <w:rsid w:val="006E464C"/>
    <w:rsid w:val="006E55D3"/>
    <w:rsid w:val="006E5B74"/>
    <w:rsid w:val="006E7CF7"/>
    <w:rsid w:val="006F68DA"/>
    <w:rsid w:val="006F6B3C"/>
    <w:rsid w:val="006F72ED"/>
    <w:rsid w:val="007005A5"/>
    <w:rsid w:val="007021CC"/>
    <w:rsid w:val="0070796C"/>
    <w:rsid w:val="007138A7"/>
    <w:rsid w:val="00717287"/>
    <w:rsid w:val="007179F5"/>
    <w:rsid w:val="00725CAD"/>
    <w:rsid w:val="00725EC7"/>
    <w:rsid w:val="00727A9F"/>
    <w:rsid w:val="0073410F"/>
    <w:rsid w:val="00734265"/>
    <w:rsid w:val="00734277"/>
    <w:rsid w:val="00734AE5"/>
    <w:rsid w:val="007414B5"/>
    <w:rsid w:val="00744FD8"/>
    <w:rsid w:val="00756348"/>
    <w:rsid w:val="00766021"/>
    <w:rsid w:val="00767B96"/>
    <w:rsid w:val="00773B58"/>
    <w:rsid w:val="00776811"/>
    <w:rsid w:val="007836D5"/>
    <w:rsid w:val="0078482E"/>
    <w:rsid w:val="00784BA6"/>
    <w:rsid w:val="00786927"/>
    <w:rsid w:val="00786DB1"/>
    <w:rsid w:val="00796BF0"/>
    <w:rsid w:val="00797002"/>
    <w:rsid w:val="007A28E9"/>
    <w:rsid w:val="007A5415"/>
    <w:rsid w:val="007B1D71"/>
    <w:rsid w:val="007B363A"/>
    <w:rsid w:val="007B54D5"/>
    <w:rsid w:val="007B5922"/>
    <w:rsid w:val="007B6EBC"/>
    <w:rsid w:val="007C263A"/>
    <w:rsid w:val="007C440C"/>
    <w:rsid w:val="007C554E"/>
    <w:rsid w:val="007C57E0"/>
    <w:rsid w:val="007C5A40"/>
    <w:rsid w:val="007D0769"/>
    <w:rsid w:val="007D08B1"/>
    <w:rsid w:val="007D26FD"/>
    <w:rsid w:val="007D289B"/>
    <w:rsid w:val="007D2A34"/>
    <w:rsid w:val="007D313B"/>
    <w:rsid w:val="007D5900"/>
    <w:rsid w:val="007D7460"/>
    <w:rsid w:val="007E5E6D"/>
    <w:rsid w:val="007E72FC"/>
    <w:rsid w:val="007F1AEE"/>
    <w:rsid w:val="007F5537"/>
    <w:rsid w:val="007F7D99"/>
    <w:rsid w:val="008056D8"/>
    <w:rsid w:val="008120F9"/>
    <w:rsid w:val="00812B70"/>
    <w:rsid w:val="00814670"/>
    <w:rsid w:val="0081762E"/>
    <w:rsid w:val="0082590D"/>
    <w:rsid w:val="008301E2"/>
    <w:rsid w:val="00831C44"/>
    <w:rsid w:val="008334BC"/>
    <w:rsid w:val="0083617A"/>
    <w:rsid w:val="008375FC"/>
    <w:rsid w:val="00840905"/>
    <w:rsid w:val="00840A6A"/>
    <w:rsid w:val="008415BD"/>
    <w:rsid w:val="008433CA"/>
    <w:rsid w:val="00846EDD"/>
    <w:rsid w:val="00847286"/>
    <w:rsid w:val="008476F2"/>
    <w:rsid w:val="00851912"/>
    <w:rsid w:val="00851AF6"/>
    <w:rsid w:val="00862209"/>
    <w:rsid w:val="00867F2A"/>
    <w:rsid w:val="008719ED"/>
    <w:rsid w:val="00874E02"/>
    <w:rsid w:val="0088241D"/>
    <w:rsid w:val="0088503A"/>
    <w:rsid w:val="008962C8"/>
    <w:rsid w:val="008A3270"/>
    <w:rsid w:val="008A4FE6"/>
    <w:rsid w:val="008B0ABB"/>
    <w:rsid w:val="008B29D6"/>
    <w:rsid w:val="008B4908"/>
    <w:rsid w:val="008C7929"/>
    <w:rsid w:val="008E101A"/>
    <w:rsid w:val="008E58E1"/>
    <w:rsid w:val="008E5B99"/>
    <w:rsid w:val="00901F0E"/>
    <w:rsid w:val="0090219D"/>
    <w:rsid w:val="00904667"/>
    <w:rsid w:val="009105C4"/>
    <w:rsid w:val="009115AB"/>
    <w:rsid w:val="0091394B"/>
    <w:rsid w:val="00914A9B"/>
    <w:rsid w:val="00915AFB"/>
    <w:rsid w:val="009173C8"/>
    <w:rsid w:val="00920D01"/>
    <w:rsid w:val="0092278A"/>
    <w:rsid w:val="00923409"/>
    <w:rsid w:val="0092438F"/>
    <w:rsid w:val="00934B27"/>
    <w:rsid w:val="009356F6"/>
    <w:rsid w:val="00940EDC"/>
    <w:rsid w:val="009421F0"/>
    <w:rsid w:val="0094456F"/>
    <w:rsid w:val="00945239"/>
    <w:rsid w:val="0094607C"/>
    <w:rsid w:val="00946BFE"/>
    <w:rsid w:val="00947E05"/>
    <w:rsid w:val="0095431B"/>
    <w:rsid w:val="00962D65"/>
    <w:rsid w:val="00964A46"/>
    <w:rsid w:val="00966754"/>
    <w:rsid w:val="009768D5"/>
    <w:rsid w:val="00981968"/>
    <w:rsid w:val="00983B3E"/>
    <w:rsid w:val="009844A9"/>
    <w:rsid w:val="0098600F"/>
    <w:rsid w:val="00987559"/>
    <w:rsid w:val="009875CB"/>
    <w:rsid w:val="009901BB"/>
    <w:rsid w:val="00992800"/>
    <w:rsid w:val="00992F47"/>
    <w:rsid w:val="00993C52"/>
    <w:rsid w:val="00997330"/>
    <w:rsid w:val="009A0DCE"/>
    <w:rsid w:val="009A477E"/>
    <w:rsid w:val="009A7BDD"/>
    <w:rsid w:val="009B11DD"/>
    <w:rsid w:val="009B53C5"/>
    <w:rsid w:val="009C171D"/>
    <w:rsid w:val="009C2F7A"/>
    <w:rsid w:val="009C3791"/>
    <w:rsid w:val="009D18BF"/>
    <w:rsid w:val="009F117B"/>
    <w:rsid w:val="009F1548"/>
    <w:rsid w:val="00A00180"/>
    <w:rsid w:val="00A02175"/>
    <w:rsid w:val="00A11132"/>
    <w:rsid w:val="00A14B58"/>
    <w:rsid w:val="00A15226"/>
    <w:rsid w:val="00A1575C"/>
    <w:rsid w:val="00A16927"/>
    <w:rsid w:val="00A17E74"/>
    <w:rsid w:val="00A207C7"/>
    <w:rsid w:val="00A20D9B"/>
    <w:rsid w:val="00A21A19"/>
    <w:rsid w:val="00A231F2"/>
    <w:rsid w:val="00A2407C"/>
    <w:rsid w:val="00A27729"/>
    <w:rsid w:val="00A3227C"/>
    <w:rsid w:val="00A32649"/>
    <w:rsid w:val="00A353A2"/>
    <w:rsid w:val="00A3560E"/>
    <w:rsid w:val="00A3620B"/>
    <w:rsid w:val="00A37473"/>
    <w:rsid w:val="00A40D5B"/>
    <w:rsid w:val="00A43089"/>
    <w:rsid w:val="00A43D6E"/>
    <w:rsid w:val="00A46461"/>
    <w:rsid w:val="00A564D7"/>
    <w:rsid w:val="00A61CE6"/>
    <w:rsid w:val="00A633D8"/>
    <w:rsid w:val="00A6741E"/>
    <w:rsid w:val="00A67B91"/>
    <w:rsid w:val="00A71720"/>
    <w:rsid w:val="00A72D02"/>
    <w:rsid w:val="00A771F9"/>
    <w:rsid w:val="00A77F8C"/>
    <w:rsid w:val="00A8090F"/>
    <w:rsid w:val="00A81F3E"/>
    <w:rsid w:val="00A82FE8"/>
    <w:rsid w:val="00A86BFF"/>
    <w:rsid w:val="00A90667"/>
    <w:rsid w:val="00A91BA0"/>
    <w:rsid w:val="00A91BE0"/>
    <w:rsid w:val="00A92120"/>
    <w:rsid w:val="00A95C85"/>
    <w:rsid w:val="00AA0BDB"/>
    <w:rsid w:val="00AA4A67"/>
    <w:rsid w:val="00AA4E64"/>
    <w:rsid w:val="00AA5579"/>
    <w:rsid w:val="00AB0683"/>
    <w:rsid w:val="00AB0E6E"/>
    <w:rsid w:val="00AB3E2F"/>
    <w:rsid w:val="00AB4729"/>
    <w:rsid w:val="00AB5A51"/>
    <w:rsid w:val="00AC0393"/>
    <w:rsid w:val="00AC5F3A"/>
    <w:rsid w:val="00AC6A7F"/>
    <w:rsid w:val="00AD1DED"/>
    <w:rsid w:val="00AD3834"/>
    <w:rsid w:val="00AD5618"/>
    <w:rsid w:val="00AD7726"/>
    <w:rsid w:val="00AE2351"/>
    <w:rsid w:val="00AE2BC9"/>
    <w:rsid w:val="00AF25B8"/>
    <w:rsid w:val="00AF6A8C"/>
    <w:rsid w:val="00B06D64"/>
    <w:rsid w:val="00B07890"/>
    <w:rsid w:val="00B11FE0"/>
    <w:rsid w:val="00B164F3"/>
    <w:rsid w:val="00B2199F"/>
    <w:rsid w:val="00B23EFE"/>
    <w:rsid w:val="00B25DD0"/>
    <w:rsid w:val="00B263C1"/>
    <w:rsid w:val="00B30ACC"/>
    <w:rsid w:val="00B3586E"/>
    <w:rsid w:val="00B35E63"/>
    <w:rsid w:val="00B37355"/>
    <w:rsid w:val="00B43691"/>
    <w:rsid w:val="00B43FC0"/>
    <w:rsid w:val="00B468A4"/>
    <w:rsid w:val="00B51787"/>
    <w:rsid w:val="00B6245C"/>
    <w:rsid w:val="00B62C74"/>
    <w:rsid w:val="00B64D77"/>
    <w:rsid w:val="00B65131"/>
    <w:rsid w:val="00B66B22"/>
    <w:rsid w:val="00B67F5D"/>
    <w:rsid w:val="00B720FD"/>
    <w:rsid w:val="00B7224A"/>
    <w:rsid w:val="00B76F71"/>
    <w:rsid w:val="00B81BA4"/>
    <w:rsid w:val="00B84089"/>
    <w:rsid w:val="00B86B22"/>
    <w:rsid w:val="00B941B9"/>
    <w:rsid w:val="00B95AAA"/>
    <w:rsid w:val="00BA0401"/>
    <w:rsid w:val="00BA3517"/>
    <w:rsid w:val="00BA3DCE"/>
    <w:rsid w:val="00BA4F6E"/>
    <w:rsid w:val="00BA6A22"/>
    <w:rsid w:val="00BA79E4"/>
    <w:rsid w:val="00BB3F56"/>
    <w:rsid w:val="00BB620F"/>
    <w:rsid w:val="00BC5F48"/>
    <w:rsid w:val="00BD57B8"/>
    <w:rsid w:val="00BD6C42"/>
    <w:rsid w:val="00BD79F2"/>
    <w:rsid w:val="00BE02D4"/>
    <w:rsid w:val="00BE13FC"/>
    <w:rsid w:val="00BE1869"/>
    <w:rsid w:val="00BE23A0"/>
    <w:rsid w:val="00BE448A"/>
    <w:rsid w:val="00BF56A2"/>
    <w:rsid w:val="00C00B51"/>
    <w:rsid w:val="00C01439"/>
    <w:rsid w:val="00C014E7"/>
    <w:rsid w:val="00C022E8"/>
    <w:rsid w:val="00C02400"/>
    <w:rsid w:val="00C05C72"/>
    <w:rsid w:val="00C11482"/>
    <w:rsid w:val="00C12919"/>
    <w:rsid w:val="00C13277"/>
    <w:rsid w:val="00C173F1"/>
    <w:rsid w:val="00C17568"/>
    <w:rsid w:val="00C262E2"/>
    <w:rsid w:val="00C30BDC"/>
    <w:rsid w:val="00C34A50"/>
    <w:rsid w:val="00C35B54"/>
    <w:rsid w:val="00C37933"/>
    <w:rsid w:val="00C40674"/>
    <w:rsid w:val="00C437E1"/>
    <w:rsid w:val="00C450E5"/>
    <w:rsid w:val="00C47FF3"/>
    <w:rsid w:val="00C5055C"/>
    <w:rsid w:val="00C53149"/>
    <w:rsid w:val="00C60261"/>
    <w:rsid w:val="00C6167D"/>
    <w:rsid w:val="00C626FE"/>
    <w:rsid w:val="00C71BC6"/>
    <w:rsid w:val="00C73282"/>
    <w:rsid w:val="00C75850"/>
    <w:rsid w:val="00C76380"/>
    <w:rsid w:val="00C8204C"/>
    <w:rsid w:val="00C8232A"/>
    <w:rsid w:val="00C83528"/>
    <w:rsid w:val="00C841DE"/>
    <w:rsid w:val="00C879EC"/>
    <w:rsid w:val="00C90373"/>
    <w:rsid w:val="00C93F21"/>
    <w:rsid w:val="00CA029B"/>
    <w:rsid w:val="00CA200E"/>
    <w:rsid w:val="00CA32F5"/>
    <w:rsid w:val="00CA372F"/>
    <w:rsid w:val="00CA3B48"/>
    <w:rsid w:val="00CA4A9D"/>
    <w:rsid w:val="00CA55EA"/>
    <w:rsid w:val="00CA7261"/>
    <w:rsid w:val="00CB00E6"/>
    <w:rsid w:val="00CB5A19"/>
    <w:rsid w:val="00CB6BEA"/>
    <w:rsid w:val="00CC0533"/>
    <w:rsid w:val="00CC2CEA"/>
    <w:rsid w:val="00CC3A19"/>
    <w:rsid w:val="00CC3D6B"/>
    <w:rsid w:val="00CC433A"/>
    <w:rsid w:val="00CC4E27"/>
    <w:rsid w:val="00CC7847"/>
    <w:rsid w:val="00CC7D2D"/>
    <w:rsid w:val="00CD2EAE"/>
    <w:rsid w:val="00CD5A82"/>
    <w:rsid w:val="00CE424C"/>
    <w:rsid w:val="00CE44EF"/>
    <w:rsid w:val="00CE7A2A"/>
    <w:rsid w:val="00CF0EFE"/>
    <w:rsid w:val="00D03CA6"/>
    <w:rsid w:val="00D06B4A"/>
    <w:rsid w:val="00D113F0"/>
    <w:rsid w:val="00D16DE4"/>
    <w:rsid w:val="00D23C21"/>
    <w:rsid w:val="00D244F6"/>
    <w:rsid w:val="00D2580D"/>
    <w:rsid w:val="00D26E8E"/>
    <w:rsid w:val="00D31922"/>
    <w:rsid w:val="00D4458B"/>
    <w:rsid w:val="00D56BA9"/>
    <w:rsid w:val="00D60472"/>
    <w:rsid w:val="00D61290"/>
    <w:rsid w:val="00D61F19"/>
    <w:rsid w:val="00D65E59"/>
    <w:rsid w:val="00D666FD"/>
    <w:rsid w:val="00D67217"/>
    <w:rsid w:val="00D67541"/>
    <w:rsid w:val="00D72421"/>
    <w:rsid w:val="00D73E04"/>
    <w:rsid w:val="00D76723"/>
    <w:rsid w:val="00D804FA"/>
    <w:rsid w:val="00D81E9C"/>
    <w:rsid w:val="00D84F32"/>
    <w:rsid w:val="00D95627"/>
    <w:rsid w:val="00D964A3"/>
    <w:rsid w:val="00D97AFC"/>
    <w:rsid w:val="00DA2B94"/>
    <w:rsid w:val="00DA2FDE"/>
    <w:rsid w:val="00DA40E4"/>
    <w:rsid w:val="00DA4D13"/>
    <w:rsid w:val="00DA6A44"/>
    <w:rsid w:val="00DA7024"/>
    <w:rsid w:val="00DC4D64"/>
    <w:rsid w:val="00DC510D"/>
    <w:rsid w:val="00DD259B"/>
    <w:rsid w:val="00DD2615"/>
    <w:rsid w:val="00DD3D40"/>
    <w:rsid w:val="00DD3E74"/>
    <w:rsid w:val="00DD4C0D"/>
    <w:rsid w:val="00DD7597"/>
    <w:rsid w:val="00DE031F"/>
    <w:rsid w:val="00DE2716"/>
    <w:rsid w:val="00DE69F5"/>
    <w:rsid w:val="00DE74E1"/>
    <w:rsid w:val="00DF39EF"/>
    <w:rsid w:val="00DF4C29"/>
    <w:rsid w:val="00DF6480"/>
    <w:rsid w:val="00DF7F44"/>
    <w:rsid w:val="00E04EA3"/>
    <w:rsid w:val="00E05177"/>
    <w:rsid w:val="00E05A79"/>
    <w:rsid w:val="00E05C65"/>
    <w:rsid w:val="00E17301"/>
    <w:rsid w:val="00E21E04"/>
    <w:rsid w:val="00E23DC1"/>
    <w:rsid w:val="00E24C7D"/>
    <w:rsid w:val="00E327D0"/>
    <w:rsid w:val="00E35682"/>
    <w:rsid w:val="00E3761C"/>
    <w:rsid w:val="00E4229D"/>
    <w:rsid w:val="00E43D4B"/>
    <w:rsid w:val="00E44C83"/>
    <w:rsid w:val="00E533C8"/>
    <w:rsid w:val="00E568DE"/>
    <w:rsid w:val="00E60EAC"/>
    <w:rsid w:val="00E626E4"/>
    <w:rsid w:val="00E62F7E"/>
    <w:rsid w:val="00E63044"/>
    <w:rsid w:val="00E666C2"/>
    <w:rsid w:val="00E6787B"/>
    <w:rsid w:val="00E702E9"/>
    <w:rsid w:val="00E717C2"/>
    <w:rsid w:val="00E733A3"/>
    <w:rsid w:val="00E81905"/>
    <w:rsid w:val="00E8386E"/>
    <w:rsid w:val="00E8548C"/>
    <w:rsid w:val="00E86F4C"/>
    <w:rsid w:val="00E90F15"/>
    <w:rsid w:val="00E91B9A"/>
    <w:rsid w:val="00E93B37"/>
    <w:rsid w:val="00E954E0"/>
    <w:rsid w:val="00E97EE7"/>
    <w:rsid w:val="00EA1B43"/>
    <w:rsid w:val="00EA44F8"/>
    <w:rsid w:val="00EA5EBC"/>
    <w:rsid w:val="00EA68C3"/>
    <w:rsid w:val="00EB16E4"/>
    <w:rsid w:val="00EB2B8F"/>
    <w:rsid w:val="00EB2F33"/>
    <w:rsid w:val="00EB499A"/>
    <w:rsid w:val="00EB4FB1"/>
    <w:rsid w:val="00EB633A"/>
    <w:rsid w:val="00EB78EC"/>
    <w:rsid w:val="00EC370A"/>
    <w:rsid w:val="00EC60DA"/>
    <w:rsid w:val="00EC782D"/>
    <w:rsid w:val="00ED5A56"/>
    <w:rsid w:val="00EE0BBD"/>
    <w:rsid w:val="00EE2A99"/>
    <w:rsid w:val="00EE35EC"/>
    <w:rsid w:val="00EE6105"/>
    <w:rsid w:val="00EE691C"/>
    <w:rsid w:val="00EF4E9F"/>
    <w:rsid w:val="00F0175A"/>
    <w:rsid w:val="00F023B1"/>
    <w:rsid w:val="00F02DAD"/>
    <w:rsid w:val="00F07A59"/>
    <w:rsid w:val="00F138B9"/>
    <w:rsid w:val="00F13957"/>
    <w:rsid w:val="00F20C59"/>
    <w:rsid w:val="00F217C4"/>
    <w:rsid w:val="00F23A16"/>
    <w:rsid w:val="00F40323"/>
    <w:rsid w:val="00F44A0C"/>
    <w:rsid w:val="00F51391"/>
    <w:rsid w:val="00F51DF2"/>
    <w:rsid w:val="00F530E4"/>
    <w:rsid w:val="00F53578"/>
    <w:rsid w:val="00F541D4"/>
    <w:rsid w:val="00F62521"/>
    <w:rsid w:val="00F63D58"/>
    <w:rsid w:val="00F6586B"/>
    <w:rsid w:val="00F6686E"/>
    <w:rsid w:val="00F66D9B"/>
    <w:rsid w:val="00F73017"/>
    <w:rsid w:val="00F74613"/>
    <w:rsid w:val="00F77ABC"/>
    <w:rsid w:val="00F82724"/>
    <w:rsid w:val="00F84A40"/>
    <w:rsid w:val="00F92627"/>
    <w:rsid w:val="00F9559A"/>
    <w:rsid w:val="00F9585A"/>
    <w:rsid w:val="00F96687"/>
    <w:rsid w:val="00F969BD"/>
    <w:rsid w:val="00F96F40"/>
    <w:rsid w:val="00F977C8"/>
    <w:rsid w:val="00FA0651"/>
    <w:rsid w:val="00FA71F0"/>
    <w:rsid w:val="00FB0508"/>
    <w:rsid w:val="00FB15B5"/>
    <w:rsid w:val="00FB49D2"/>
    <w:rsid w:val="00FC232B"/>
    <w:rsid w:val="00FD35FA"/>
    <w:rsid w:val="00FD48EA"/>
    <w:rsid w:val="00FD5442"/>
    <w:rsid w:val="00FD66E0"/>
    <w:rsid w:val="00FD7F7A"/>
    <w:rsid w:val="00FF7F9B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255EE0D0-6528-4EF4-BC0D-37FDEA31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480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rsid w:val="00451480"/>
    <w:rPr>
      <w:sz w:val="20"/>
    </w:rPr>
  </w:style>
  <w:style w:type="paragraph" w:styleId="BlockText">
    <w:name w:val="Block Text"/>
    <w:basedOn w:val="Normal"/>
    <w:rsid w:val="00451480"/>
    <w:pPr>
      <w:spacing w:after="120"/>
      <w:jc w:val="both"/>
    </w:pPr>
    <w:rPr>
      <w:rFonts w:ascii="Arial" w:eastAsia="Times New Roman" w:hAnsi="Arial"/>
      <w:sz w:val="20"/>
      <w:lang w:val="en-US"/>
    </w:rPr>
  </w:style>
  <w:style w:type="paragraph" w:styleId="Header">
    <w:name w:val="header"/>
    <w:basedOn w:val="Normal"/>
    <w:link w:val="HeaderChar"/>
    <w:uiPriority w:val="99"/>
    <w:rsid w:val="009105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105C4"/>
    <w:pPr>
      <w:tabs>
        <w:tab w:val="center" w:pos="4153"/>
        <w:tab w:val="right" w:pos="8306"/>
      </w:tabs>
    </w:pPr>
  </w:style>
  <w:style w:type="table" w:styleId="TableGrid">
    <w:name w:val="Table Grid"/>
    <w:aliases w:val="AEMO"/>
    <w:basedOn w:val="TableNormal"/>
    <w:rsid w:val="009105C4"/>
    <w:pPr>
      <w:spacing w:line="240" w:lineRule="exact"/>
    </w:pPr>
    <w:rPr>
      <w:rFonts w:ascii="Arial" w:hAnsi="Arial"/>
      <w:color w:val="1E4164"/>
      <w:sz w:val="18"/>
    </w:rPr>
    <w:tblPr>
      <w:tblStyleRowBandSize w:val="1"/>
      <w:tblInd w:w="85" w:type="dxa"/>
      <w:tblBorders>
        <w:insideH w:val="single" w:sz="2" w:space="0" w:color="FFFFFF"/>
        <w:insideV w:val="single" w:sz="2" w:space="0" w:color="FFFFFF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E7F4FC"/>
    </w:tcPr>
    <w:tblStylePr w:type="firstRow">
      <w:rPr>
        <w:rFonts w:ascii="Arial" w:hAnsi="Arial"/>
        <w:b w:val="0"/>
        <w:i w:val="0"/>
        <w:caps/>
        <w:smallCaps w:val="0"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1E4164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Horz">
      <w:tblPr/>
      <w:tcPr>
        <w:tcBorders>
          <w:top w:val="single" w:sz="2" w:space="0" w:color="FFFFFF"/>
          <w:left w:val="nil"/>
          <w:bottom w:val="single" w:sz="2" w:space="0" w:color="FFFFFF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E7F4FC"/>
      </w:tcPr>
    </w:tblStylePr>
    <w:tblStylePr w:type="band2Horz">
      <w:rPr>
        <w:color w:val="FFFF00"/>
        <w:sz w:val="24"/>
      </w:rPr>
      <w:tblPr/>
      <w:tcPr>
        <w:tcBorders>
          <w:top w:val="single" w:sz="2" w:space="0" w:color="FFFFFF"/>
          <w:left w:val="nil"/>
          <w:bottom w:val="single" w:sz="2" w:space="0" w:color="FFFFFF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CEE8F9"/>
      </w:tcPr>
    </w:tblStylePr>
  </w:style>
  <w:style w:type="character" w:styleId="PageNumber">
    <w:name w:val="page number"/>
    <w:basedOn w:val="DefaultParagraphFont"/>
    <w:rsid w:val="00C71BC6"/>
  </w:style>
  <w:style w:type="paragraph" w:styleId="BalloonText">
    <w:name w:val="Balloon Text"/>
    <w:basedOn w:val="Normal"/>
    <w:semiHidden/>
    <w:rsid w:val="00191B7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23EFE"/>
    <w:rPr>
      <w:sz w:val="16"/>
      <w:szCs w:val="16"/>
    </w:rPr>
  </w:style>
  <w:style w:type="paragraph" w:styleId="CommentText">
    <w:name w:val="annotation text"/>
    <w:basedOn w:val="Normal"/>
    <w:semiHidden/>
    <w:rsid w:val="00B23EFE"/>
    <w:rPr>
      <w:sz w:val="20"/>
    </w:rPr>
  </w:style>
  <w:style w:type="paragraph" w:styleId="CommentSubject">
    <w:name w:val="annotation subject"/>
    <w:basedOn w:val="CommentText"/>
    <w:next w:val="CommentText"/>
    <w:semiHidden/>
    <w:rsid w:val="00B23EFE"/>
    <w:rPr>
      <w:b/>
      <w:bCs/>
    </w:rPr>
  </w:style>
  <w:style w:type="character" w:styleId="Hyperlink">
    <w:name w:val="Hyperlink"/>
    <w:basedOn w:val="DefaultParagraphFont"/>
    <w:rsid w:val="004A6514"/>
    <w:rPr>
      <w:color w:val="0000FF"/>
      <w:u w:val="single"/>
    </w:rPr>
  </w:style>
  <w:style w:type="paragraph" w:customStyle="1" w:styleId="Default">
    <w:name w:val="Default"/>
    <w:rsid w:val="004A65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F53578"/>
    <w:rPr>
      <w:rFonts w:ascii="Times" w:eastAsia="Times" w:hAnsi="Times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cf@aemo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C2D99-6A0E-4F3E-8306-FE99A7BBD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IMPACT &amp; IMPLEMENTATION REPORT – SUMMARY SECTION</vt:lpstr>
    </vt:vector>
  </TitlesOfParts>
  <Company>VENCorp</Company>
  <LinksUpToDate>false</LinksUpToDate>
  <CharactersWithSpaces>3592</CharactersWithSpaces>
  <SharedDoc>false</SharedDoc>
  <HLinks>
    <vt:vector size="12" baseType="variant"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mailto:Peter.Alberts@aemo.com.au</vt:lpwstr>
      </vt:variant>
      <vt:variant>
        <vt:lpwstr/>
      </vt:variant>
      <vt:variant>
        <vt:i4>4390973</vt:i4>
      </vt:variant>
      <vt:variant>
        <vt:i4>0</vt:i4>
      </vt:variant>
      <vt:variant>
        <vt:i4>0</vt:i4>
      </vt:variant>
      <vt:variant>
        <vt:i4>5</vt:i4>
      </vt:variant>
      <vt:variant>
        <vt:lpwstr>mailto:grcf@aemo.com.au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IMPACT &amp; IMPLEMENTATION REPORT – SUMMARY SECTION</dc:title>
  <dc:creator>DMCGOWAN</dc:creator>
  <cp:lastModifiedBy>Nandu Datar</cp:lastModifiedBy>
  <cp:revision>3</cp:revision>
  <cp:lastPrinted>2009-07-30T06:01:00Z</cp:lastPrinted>
  <dcterms:created xsi:type="dcterms:W3CDTF">2014-11-25T23:49:00Z</dcterms:created>
  <dcterms:modified xsi:type="dcterms:W3CDTF">2014-11-25T23:52:00Z</dcterms:modified>
</cp:coreProperties>
</file>