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6482" w14:textId="77777777" w:rsidR="00ED0A94" w:rsidRPr="00E5365C" w:rsidRDefault="00073EBA">
      <w:pPr>
        <w:rPr>
          <w:rFonts w:cs="Segoe UI Semilight"/>
        </w:rPr>
      </w:pPr>
    </w:p>
    <w:p w14:paraId="7CC06483" w14:textId="383789AC" w:rsidR="00D17033" w:rsidRPr="00E5365C" w:rsidRDefault="00623AB2" w:rsidP="00CA2F64">
      <w:pPr>
        <w:spacing w:after="240" w:line="240" w:lineRule="auto"/>
        <w:rPr>
          <w:rFonts w:ascii="Century Gothic" w:eastAsia="Times New Roman" w:hAnsi="Century Gothic" w:cs="Segoe UI Semilight"/>
          <w:b/>
          <w:sz w:val="28"/>
          <w:szCs w:val="28"/>
          <w:lang w:val="en-US"/>
        </w:rPr>
      </w:pPr>
      <w:r>
        <w:rPr>
          <w:rFonts w:ascii="Century Gothic" w:eastAsia="Times New Roman" w:hAnsi="Century Gothic" w:cs="Segoe UI Semilight"/>
          <w:b/>
          <w:sz w:val="24"/>
          <w:szCs w:val="24"/>
          <w:lang w:val="en-US"/>
        </w:rPr>
        <w:t xml:space="preserve">AEMO </w:t>
      </w:r>
      <w:r w:rsidR="00AC7A16">
        <w:rPr>
          <w:rFonts w:ascii="Century Gothic" w:eastAsia="Times New Roman" w:hAnsi="Century Gothic" w:cs="Segoe UI Semilight"/>
          <w:b/>
          <w:sz w:val="24"/>
          <w:szCs w:val="24"/>
          <w:lang w:val="en-US"/>
        </w:rPr>
        <w:t>Draft Report – Hydrogen Blends and Renewables Gases Procedures Review</w:t>
      </w:r>
      <w:r>
        <w:rPr>
          <w:rFonts w:ascii="Century Gothic" w:eastAsia="Times New Roman" w:hAnsi="Century Gothic" w:cs="Segoe UI Semilight"/>
          <w:b/>
          <w:sz w:val="24"/>
          <w:szCs w:val="24"/>
          <w:lang w:val="en-US"/>
        </w:rPr>
        <w:br/>
        <w:t>Participant Response Template</w:t>
      </w:r>
    </w:p>
    <w:tbl>
      <w:tblPr>
        <w:tblW w:w="0" w:type="auto"/>
        <w:tblInd w:w="-567" w:type="dxa"/>
        <w:tblLook w:val="01E0" w:firstRow="1" w:lastRow="1" w:firstColumn="1" w:lastColumn="1" w:noHBand="0" w:noVBand="0"/>
      </w:tblPr>
      <w:tblGrid>
        <w:gridCol w:w="9916"/>
        <w:gridCol w:w="236"/>
        <w:gridCol w:w="3495"/>
        <w:gridCol w:w="314"/>
      </w:tblGrid>
      <w:tr w:rsidR="00D17033" w:rsidRPr="00E5365C" w14:paraId="7CC0648A" w14:textId="77777777" w:rsidTr="00A45F77">
        <w:tc>
          <w:tcPr>
            <w:tcW w:w="9916" w:type="dxa"/>
            <w:hideMark/>
          </w:tcPr>
          <w:p w14:paraId="7CC06485" w14:textId="77777777" w:rsidR="00D17033" w:rsidRPr="00E5365C" w:rsidRDefault="00D17033" w:rsidP="00D17033">
            <w:pPr>
              <w:spacing w:before="120" w:after="100" w:afterAutospacing="1" w:line="240" w:lineRule="auto"/>
              <w:rPr>
                <w:rFonts w:eastAsia="Times New Roman" w:cs="Segoe UI Semilight"/>
                <w:szCs w:val="20"/>
                <w:lang w:val="en-US"/>
              </w:rPr>
            </w:pPr>
            <w:r w:rsidRPr="00386EA8">
              <w:rPr>
                <w:rFonts w:eastAsia="Times New Roman" w:cs="Segoe UI Semilight"/>
                <w:b/>
                <w:szCs w:val="20"/>
                <w:lang w:val="en-US"/>
              </w:rPr>
              <w:t>Review comments submitted by: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Pr="00E5365C">
              <w:rPr>
                <w:rFonts w:eastAsia="Times New Roman" w:cs="Segoe UI Semilight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7CC06486" w14:textId="50D7C829" w:rsidR="00623AB2" w:rsidRPr="00623AB2" w:rsidRDefault="00D17033" w:rsidP="00623AB2">
            <w:pPr>
              <w:spacing w:before="120" w:after="100" w:afterAutospacing="1" w:line="240" w:lineRule="auto"/>
              <w:rPr>
                <w:rFonts w:eastAsia="Times New Roman" w:cs="Segoe UI Semilight"/>
                <w:iCs/>
                <w:szCs w:val="20"/>
                <w:lang w:val="en-US"/>
              </w:rPr>
            </w:pPr>
            <w:r w:rsidRPr="00386EA8">
              <w:rPr>
                <w:rFonts w:eastAsia="Times New Roman" w:cs="Segoe UI Semilight"/>
                <w:b/>
                <w:szCs w:val="20"/>
                <w:lang w:val="en-US"/>
              </w:rPr>
              <w:t>Contact Person: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Pr="00E5365C">
              <w:rPr>
                <w:rFonts w:eastAsia="Times New Roman" w:cs="Segoe UI Semilight"/>
                <w:i/>
                <w:szCs w:val="20"/>
                <w:highlight w:val="yellow"/>
                <w:lang w:val="en-US"/>
              </w:rPr>
              <w:t>&lt;insert contact name&gt;</w:t>
            </w:r>
            <w:r w:rsidR="00623AB2">
              <w:rPr>
                <w:rFonts w:eastAsia="Times New Roman" w:cs="Segoe UI Semilight"/>
                <w:iCs/>
                <w:szCs w:val="20"/>
                <w:lang w:val="en-US"/>
              </w:rPr>
              <w:t xml:space="preserve"> </w:t>
            </w:r>
          </w:p>
        </w:tc>
        <w:tc>
          <w:tcPr>
            <w:tcW w:w="236" w:type="dxa"/>
          </w:tcPr>
          <w:p w14:paraId="7CC06487" w14:textId="77777777" w:rsidR="00D17033" w:rsidRPr="00E5365C" w:rsidRDefault="00D17033" w:rsidP="00D17033">
            <w:pPr>
              <w:spacing w:before="120" w:after="100" w:afterAutospacing="1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3495" w:type="dxa"/>
            <w:hideMark/>
          </w:tcPr>
          <w:p w14:paraId="7CC06488" w14:textId="77777777" w:rsidR="00D17033" w:rsidRPr="00E5365C" w:rsidRDefault="00D17033" w:rsidP="00D17033">
            <w:pPr>
              <w:spacing w:before="120" w:after="100" w:afterAutospacing="1" w:line="240" w:lineRule="auto"/>
              <w:rPr>
                <w:rFonts w:eastAsia="Times New Roman" w:cs="Segoe UI Semilight"/>
                <w:szCs w:val="20"/>
                <w:lang w:val="en-US"/>
              </w:rPr>
            </w:pPr>
            <w:r w:rsidRPr="00386EA8">
              <w:rPr>
                <w:rFonts w:eastAsia="Times New Roman" w:cs="Segoe UI Semilight"/>
                <w:b/>
                <w:szCs w:val="20"/>
                <w:lang w:val="en-US"/>
              </w:rPr>
              <w:t>Date:</w:t>
            </w:r>
            <w:r w:rsidRPr="00E5365C"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Pr="00E5365C">
              <w:rPr>
                <w:rFonts w:eastAsia="Times New Roman" w:cs="Segoe UI Semilight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4" w:type="dxa"/>
          </w:tcPr>
          <w:p w14:paraId="7CC06489" w14:textId="77777777" w:rsidR="00D17033" w:rsidRPr="00E5365C" w:rsidRDefault="00D17033" w:rsidP="00D17033">
            <w:pPr>
              <w:spacing w:before="120" w:after="100" w:afterAutospacing="1" w:line="240" w:lineRule="auto"/>
              <w:rPr>
                <w:rFonts w:eastAsia="Times New Roman" w:cs="Segoe UI Semilight"/>
                <w:szCs w:val="20"/>
                <w:lang w:val="en-US"/>
              </w:rPr>
            </w:pPr>
          </w:p>
        </w:tc>
      </w:tr>
    </w:tbl>
    <w:p w14:paraId="6C6B4176" w14:textId="75542D96" w:rsidR="00623AB2" w:rsidRPr="00623AB2" w:rsidRDefault="00623AB2" w:rsidP="008B433F">
      <w:pPr>
        <w:pStyle w:val="Heading1"/>
        <w:pageBreakBefore w:val="0"/>
      </w:pPr>
      <w:r w:rsidRPr="00623AB2">
        <w:t>Section 1 – Introduction</w:t>
      </w:r>
    </w:p>
    <w:p w14:paraId="3965B80C" w14:textId="00AE2AB0" w:rsidR="00623AB2" w:rsidRPr="00623AB2" w:rsidRDefault="00D16C91" w:rsidP="00623AB2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N</w:t>
      </w:r>
      <w:r w:rsidR="00FA33F5">
        <w:rPr>
          <w:sz w:val="20"/>
          <w:szCs w:val="20"/>
          <w:lang w:val="en-US"/>
        </w:rPr>
        <w:t>o questions in Section 1.</w:t>
      </w:r>
    </w:p>
    <w:p w14:paraId="7CC064A2" w14:textId="231C1F6F" w:rsidR="00CD1138" w:rsidRDefault="00D16C91" w:rsidP="00623AB2">
      <w:pPr>
        <w:pStyle w:val="Heading1"/>
      </w:pPr>
      <w:r>
        <w:lastRenderedPageBreak/>
        <w:t xml:space="preserve">Section </w:t>
      </w:r>
      <w:r w:rsidR="00E23735">
        <w:t>2</w:t>
      </w:r>
      <w:r>
        <w:t xml:space="preserve"> - </w:t>
      </w:r>
      <w:r w:rsidRPr="00D16C91">
        <w:t>Declared Wholesale Gas Market (DWGM) Procedures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301"/>
        <w:gridCol w:w="1984"/>
        <w:gridCol w:w="4482"/>
        <w:gridCol w:w="6636"/>
      </w:tblGrid>
      <w:tr w:rsidR="00623AB2" w:rsidRPr="00E5365C" w14:paraId="442AD73C" w14:textId="77777777" w:rsidTr="00D16C91">
        <w:trPr>
          <w:tblHeader/>
        </w:trPr>
        <w:tc>
          <w:tcPr>
            <w:tcW w:w="1301" w:type="dxa"/>
            <w:shd w:val="clear" w:color="auto" w:fill="000000" w:themeFill="text1"/>
          </w:tcPr>
          <w:p w14:paraId="10F7CE27" w14:textId="77777777" w:rsidR="00623AB2" w:rsidRDefault="00623AB2" w:rsidP="00A346BC">
            <w:pPr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</w:pPr>
            <w:r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  <w:t>Question #</w:t>
            </w:r>
          </w:p>
        </w:tc>
        <w:tc>
          <w:tcPr>
            <w:tcW w:w="1984" w:type="dxa"/>
            <w:shd w:val="clear" w:color="auto" w:fill="000000" w:themeFill="text1"/>
          </w:tcPr>
          <w:p w14:paraId="0DAC779A" w14:textId="77777777" w:rsidR="00623AB2" w:rsidRDefault="00623AB2" w:rsidP="00A346BC">
            <w:pPr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</w:pPr>
            <w:r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  <w:t>Section # in paper</w:t>
            </w:r>
          </w:p>
        </w:tc>
        <w:tc>
          <w:tcPr>
            <w:tcW w:w="4482" w:type="dxa"/>
            <w:shd w:val="clear" w:color="auto" w:fill="000000" w:themeFill="text1"/>
          </w:tcPr>
          <w:p w14:paraId="2C7502B9" w14:textId="77777777" w:rsidR="00623AB2" w:rsidRPr="00E5365C" w:rsidRDefault="00623AB2" w:rsidP="00A346BC">
            <w:pPr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</w:pPr>
            <w:r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  <w:t>Question</w:t>
            </w:r>
          </w:p>
        </w:tc>
        <w:tc>
          <w:tcPr>
            <w:tcW w:w="6636" w:type="dxa"/>
            <w:shd w:val="clear" w:color="auto" w:fill="000000" w:themeFill="text1"/>
          </w:tcPr>
          <w:p w14:paraId="1FF63A64" w14:textId="77777777" w:rsidR="00623AB2" w:rsidRPr="00E5365C" w:rsidRDefault="00623AB2" w:rsidP="00A346BC">
            <w:pPr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  <w:t>Please Provide Response Here</w:t>
            </w:r>
          </w:p>
        </w:tc>
      </w:tr>
      <w:tr w:rsidR="00E23735" w:rsidRPr="00E5365C" w14:paraId="58BDC87D" w14:textId="77777777" w:rsidTr="00A346BC">
        <w:tc>
          <w:tcPr>
            <w:tcW w:w="1301" w:type="dxa"/>
          </w:tcPr>
          <w:p w14:paraId="4BF4EC80" w14:textId="64A06D99" w:rsidR="00E23735" w:rsidRDefault="00E23735" w:rsidP="00E23735">
            <w:pPr>
              <w:rPr>
                <w:rFonts w:eastAsia="Times New Roman" w:cs="Segoe UI Semilight"/>
                <w:szCs w:val="20"/>
                <w:lang w:val="en-US"/>
              </w:rPr>
            </w:pPr>
            <w:r>
              <w:rPr>
                <w:rFonts w:eastAsia="Times New Roman" w:cs="Segoe UI Semilight"/>
                <w:szCs w:val="20"/>
                <w:lang w:val="en-US"/>
              </w:rPr>
              <w:t>1</w:t>
            </w:r>
          </w:p>
        </w:tc>
        <w:tc>
          <w:tcPr>
            <w:tcW w:w="1984" w:type="dxa"/>
          </w:tcPr>
          <w:p w14:paraId="0E21C40B" w14:textId="79997E17" w:rsidR="00E23735" w:rsidRDefault="00E23735" w:rsidP="00E23735">
            <w:pPr>
              <w:rPr>
                <w:rFonts w:eastAsia="Times New Roman" w:cs="Segoe UI Semilight"/>
                <w:szCs w:val="20"/>
                <w:lang w:val="en-US"/>
              </w:rPr>
            </w:pPr>
            <w:r>
              <w:rPr>
                <w:rFonts w:eastAsia="Times New Roman" w:cs="Segoe UI Semilight"/>
                <w:szCs w:val="20"/>
                <w:lang w:val="en-US"/>
              </w:rPr>
              <w:t>2.3.3 – DWGM Market and Settlement Procedures</w:t>
            </w:r>
          </w:p>
        </w:tc>
        <w:tc>
          <w:tcPr>
            <w:tcW w:w="4482" w:type="dxa"/>
          </w:tcPr>
          <w:p w14:paraId="10872DB2" w14:textId="77777777" w:rsidR="00E23735" w:rsidRPr="00024E2A" w:rsidRDefault="00E23735" w:rsidP="00E23735">
            <w:pPr>
              <w:rPr>
                <w:rFonts w:eastAsia="Times New Roman" w:cs="Segoe UI Semilight"/>
                <w:szCs w:val="20"/>
                <w:lang w:val="en-US"/>
              </w:rPr>
            </w:pPr>
            <w:r w:rsidRPr="00024E2A">
              <w:rPr>
                <w:rFonts w:eastAsia="Times New Roman" w:cs="Segoe UI Semilight"/>
                <w:szCs w:val="20"/>
                <w:lang w:val="en-US"/>
              </w:rPr>
              <w:t>Do you agree with AEMO’s recommended changes for the DWGM Market and Settlement Procedures? If not, what changes do you believe are required? Please state the Procedure and clause where possible.</w:t>
            </w:r>
          </w:p>
          <w:p w14:paraId="406A8FCB" w14:textId="77777777" w:rsidR="00E23735" w:rsidRPr="00891589" w:rsidRDefault="00E23735" w:rsidP="00E23735">
            <w:pPr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6636" w:type="dxa"/>
          </w:tcPr>
          <w:p w14:paraId="531B489E" w14:textId="77777777" w:rsidR="00E23735" w:rsidRPr="00E5365C" w:rsidRDefault="00E23735" w:rsidP="00E23735">
            <w:pPr>
              <w:rPr>
                <w:rFonts w:eastAsia="Times New Roman" w:cs="Segoe UI Semilight"/>
                <w:szCs w:val="20"/>
                <w:lang w:val="en-US"/>
              </w:rPr>
            </w:pPr>
          </w:p>
        </w:tc>
      </w:tr>
      <w:tr w:rsidR="00E23735" w:rsidRPr="00E5365C" w14:paraId="07D0C217" w14:textId="77777777" w:rsidTr="00A346BC">
        <w:tc>
          <w:tcPr>
            <w:tcW w:w="1301" w:type="dxa"/>
          </w:tcPr>
          <w:p w14:paraId="6AAC0189" w14:textId="77777777" w:rsidR="00E23735" w:rsidRPr="00E5365C" w:rsidRDefault="00E23735" w:rsidP="00E23735">
            <w:pPr>
              <w:rPr>
                <w:rFonts w:eastAsia="Times New Roman" w:cs="Segoe UI Semilight"/>
                <w:szCs w:val="20"/>
                <w:lang w:val="en-US"/>
              </w:rPr>
            </w:pPr>
            <w:r>
              <w:rPr>
                <w:rFonts w:eastAsia="Times New Roman" w:cs="Segoe UI Semilight"/>
                <w:szCs w:val="20"/>
                <w:lang w:val="en-US"/>
              </w:rPr>
              <w:t>2</w:t>
            </w:r>
          </w:p>
        </w:tc>
        <w:tc>
          <w:tcPr>
            <w:tcW w:w="1984" w:type="dxa"/>
          </w:tcPr>
          <w:p w14:paraId="63C3D54F" w14:textId="0C7FC49E" w:rsidR="00E23735" w:rsidRPr="00E5365C" w:rsidRDefault="00E23735" w:rsidP="00E23735">
            <w:pPr>
              <w:rPr>
                <w:rFonts w:eastAsia="Times New Roman" w:cs="Segoe UI Semilight"/>
                <w:szCs w:val="20"/>
                <w:lang w:val="en-US"/>
              </w:rPr>
            </w:pPr>
            <w:r>
              <w:rPr>
                <w:rFonts w:eastAsia="Times New Roman" w:cs="Segoe UI Semilight"/>
                <w:szCs w:val="20"/>
                <w:lang w:val="en-US"/>
              </w:rPr>
              <w:t>2.3.4 – DWGM Operational Procedures</w:t>
            </w:r>
          </w:p>
        </w:tc>
        <w:tc>
          <w:tcPr>
            <w:tcW w:w="4482" w:type="dxa"/>
          </w:tcPr>
          <w:p w14:paraId="7EC07EEB" w14:textId="77777777" w:rsidR="00E23735" w:rsidRPr="00891589" w:rsidRDefault="00E23735" w:rsidP="00E23735">
            <w:pPr>
              <w:rPr>
                <w:rFonts w:eastAsia="Times New Roman" w:cs="Segoe UI Semilight"/>
                <w:szCs w:val="20"/>
                <w:lang w:val="en-US"/>
              </w:rPr>
            </w:pPr>
            <w:r w:rsidRPr="00891589">
              <w:rPr>
                <w:rFonts w:eastAsia="Times New Roman" w:cs="Segoe UI Semilight"/>
                <w:szCs w:val="20"/>
                <w:lang w:val="en-US"/>
              </w:rPr>
              <w:t>Do you agree with AEMO’s recommended changes for the DWGM Operational Procedures? If not, what changes do you believe are required? Please state the Procedure and clause where possible.</w:t>
            </w:r>
          </w:p>
          <w:p w14:paraId="6ADB3128" w14:textId="1B1DB3DB" w:rsidR="00E23735" w:rsidRPr="00E5365C" w:rsidRDefault="00E23735" w:rsidP="00E23735">
            <w:pPr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6636" w:type="dxa"/>
          </w:tcPr>
          <w:p w14:paraId="75F9B63A" w14:textId="77777777" w:rsidR="00E23735" w:rsidRPr="00E5365C" w:rsidRDefault="00E23735" w:rsidP="00E23735">
            <w:pPr>
              <w:rPr>
                <w:rFonts w:eastAsia="Times New Roman" w:cs="Segoe UI Semilight"/>
                <w:szCs w:val="20"/>
                <w:lang w:val="en-US"/>
              </w:rPr>
            </w:pPr>
          </w:p>
        </w:tc>
      </w:tr>
      <w:tr w:rsidR="00E23735" w:rsidRPr="00E5365C" w14:paraId="3656EC6D" w14:textId="77777777" w:rsidTr="00A346BC">
        <w:tc>
          <w:tcPr>
            <w:tcW w:w="1301" w:type="dxa"/>
          </w:tcPr>
          <w:p w14:paraId="6EB298EF" w14:textId="77777777" w:rsidR="00E23735" w:rsidRPr="00E5365C" w:rsidRDefault="00E23735" w:rsidP="00E23735">
            <w:pPr>
              <w:rPr>
                <w:rFonts w:eastAsia="Times New Roman" w:cs="Segoe UI Semilight"/>
                <w:szCs w:val="20"/>
                <w:lang w:val="en-US"/>
              </w:rPr>
            </w:pPr>
            <w:r>
              <w:rPr>
                <w:rFonts w:eastAsia="Times New Roman" w:cs="Segoe UI Semilight"/>
                <w:szCs w:val="20"/>
                <w:lang w:val="en-US"/>
              </w:rPr>
              <w:t>3</w:t>
            </w:r>
          </w:p>
        </w:tc>
        <w:tc>
          <w:tcPr>
            <w:tcW w:w="1984" w:type="dxa"/>
          </w:tcPr>
          <w:p w14:paraId="54A20BF3" w14:textId="65DA8DEF" w:rsidR="00E23735" w:rsidRPr="00E5365C" w:rsidRDefault="00E23735" w:rsidP="00E23735">
            <w:pPr>
              <w:rPr>
                <w:rFonts w:eastAsia="Times New Roman" w:cs="Segoe UI Semilight"/>
                <w:szCs w:val="20"/>
                <w:lang w:val="en-US"/>
              </w:rPr>
            </w:pPr>
            <w:r>
              <w:rPr>
                <w:rFonts w:eastAsia="Times New Roman" w:cs="Segoe UI Semilight"/>
                <w:szCs w:val="20"/>
                <w:lang w:val="en-US"/>
              </w:rPr>
              <w:t>2.3.5 DWGM – Metering Procedures</w:t>
            </w:r>
          </w:p>
        </w:tc>
        <w:tc>
          <w:tcPr>
            <w:tcW w:w="4482" w:type="dxa"/>
          </w:tcPr>
          <w:p w14:paraId="7177AE64" w14:textId="77777777" w:rsidR="00E23735" w:rsidRPr="00691359" w:rsidRDefault="00E23735" w:rsidP="00E23735">
            <w:pPr>
              <w:rPr>
                <w:rFonts w:eastAsia="Times New Roman" w:cs="Segoe UI Semilight"/>
                <w:szCs w:val="20"/>
                <w:lang w:val="en-US"/>
              </w:rPr>
            </w:pPr>
            <w:r w:rsidRPr="00691359">
              <w:rPr>
                <w:rFonts w:eastAsia="Times New Roman" w:cs="Segoe UI Semilight"/>
                <w:szCs w:val="20"/>
                <w:lang w:val="en-US"/>
              </w:rPr>
              <w:t>Do you agree with AEMO’s recommended changes for the DWGM Metering Procedures? If not, what changes do you believe are required? Please state the Procedure and clause where possible.</w:t>
            </w:r>
          </w:p>
          <w:p w14:paraId="67B13E52" w14:textId="050C960F" w:rsidR="00E23735" w:rsidRPr="00E5365C" w:rsidRDefault="00E23735" w:rsidP="00E23735">
            <w:pPr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6636" w:type="dxa"/>
          </w:tcPr>
          <w:p w14:paraId="15B0AFDA" w14:textId="77777777" w:rsidR="00E23735" w:rsidRPr="00E5365C" w:rsidRDefault="00E23735" w:rsidP="00E23735">
            <w:pPr>
              <w:rPr>
                <w:rFonts w:eastAsia="Times New Roman" w:cs="Segoe UI Semilight"/>
                <w:szCs w:val="20"/>
                <w:lang w:val="en-US"/>
              </w:rPr>
            </w:pPr>
          </w:p>
        </w:tc>
      </w:tr>
      <w:tr w:rsidR="00E23735" w:rsidRPr="00E5365C" w14:paraId="0C7DC8F0" w14:textId="77777777" w:rsidTr="00A346BC">
        <w:tc>
          <w:tcPr>
            <w:tcW w:w="1301" w:type="dxa"/>
          </w:tcPr>
          <w:p w14:paraId="476B4BBB" w14:textId="5092446D" w:rsidR="00E23735" w:rsidRDefault="00E23735" w:rsidP="00E23735">
            <w:pPr>
              <w:rPr>
                <w:rFonts w:eastAsia="Times New Roman" w:cs="Segoe UI Semilight"/>
                <w:szCs w:val="20"/>
                <w:lang w:val="en-US"/>
              </w:rPr>
            </w:pPr>
            <w:r>
              <w:rPr>
                <w:rFonts w:eastAsia="Times New Roman" w:cs="Segoe UI Semilight"/>
                <w:szCs w:val="20"/>
                <w:lang w:val="en-US"/>
              </w:rPr>
              <w:t>4</w:t>
            </w:r>
          </w:p>
        </w:tc>
        <w:tc>
          <w:tcPr>
            <w:tcW w:w="1984" w:type="dxa"/>
          </w:tcPr>
          <w:p w14:paraId="7A450E5C" w14:textId="6A33DB59" w:rsidR="00E23735" w:rsidRDefault="00E23735" w:rsidP="00E23735">
            <w:pPr>
              <w:rPr>
                <w:rFonts w:eastAsia="Times New Roman" w:cs="Segoe UI Semilight"/>
                <w:szCs w:val="20"/>
                <w:lang w:val="en-US"/>
              </w:rPr>
            </w:pPr>
            <w:r>
              <w:rPr>
                <w:rFonts w:eastAsia="Times New Roman" w:cs="Segoe UI Semilight"/>
                <w:szCs w:val="20"/>
                <w:lang w:val="en-US"/>
              </w:rPr>
              <w:t>2.0 – DWGM Procedures All</w:t>
            </w:r>
          </w:p>
        </w:tc>
        <w:tc>
          <w:tcPr>
            <w:tcW w:w="4482" w:type="dxa"/>
          </w:tcPr>
          <w:p w14:paraId="6272E78E" w14:textId="77777777" w:rsidR="00E23735" w:rsidRPr="008976C1" w:rsidRDefault="00E23735" w:rsidP="00E23735">
            <w:pPr>
              <w:rPr>
                <w:rFonts w:eastAsia="Times New Roman" w:cs="Segoe UI Semilight"/>
                <w:szCs w:val="20"/>
                <w:lang w:val="en-US"/>
              </w:rPr>
            </w:pPr>
            <w:r w:rsidRPr="008976C1">
              <w:rPr>
                <w:rFonts w:eastAsia="Times New Roman" w:cs="Segoe UI Semilight"/>
                <w:szCs w:val="20"/>
                <w:lang w:val="en-US"/>
              </w:rPr>
              <w:t>Are there any other matters that you think AEMO should consider for the DWGM Procedures?</w:t>
            </w:r>
          </w:p>
          <w:p w14:paraId="4644DFED" w14:textId="77777777" w:rsidR="00E23735" w:rsidRPr="00691359" w:rsidRDefault="00E23735" w:rsidP="00E23735">
            <w:pPr>
              <w:rPr>
                <w:rFonts w:eastAsia="Times New Roman" w:cs="Segoe UI Semilight"/>
                <w:szCs w:val="20"/>
                <w:lang w:val="en-US"/>
              </w:rPr>
            </w:pPr>
          </w:p>
        </w:tc>
        <w:tc>
          <w:tcPr>
            <w:tcW w:w="6636" w:type="dxa"/>
          </w:tcPr>
          <w:p w14:paraId="5B4F4E5A" w14:textId="77777777" w:rsidR="00E23735" w:rsidRPr="00E5365C" w:rsidRDefault="00E23735" w:rsidP="00E23735">
            <w:pPr>
              <w:rPr>
                <w:rFonts w:eastAsia="Times New Roman" w:cs="Segoe UI Semilight"/>
                <w:szCs w:val="20"/>
                <w:lang w:val="en-US"/>
              </w:rPr>
            </w:pPr>
          </w:p>
        </w:tc>
      </w:tr>
    </w:tbl>
    <w:p w14:paraId="5C9C0DDF" w14:textId="5E98756B" w:rsidR="00D16C91" w:rsidRDefault="00D16C91" w:rsidP="00D16C91">
      <w:pPr>
        <w:pStyle w:val="Heading1"/>
      </w:pPr>
      <w:r>
        <w:lastRenderedPageBreak/>
        <w:t xml:space="preserve">Section </w:t>
      </w:r>
      <w:r w:rsidR="00E23735">
        <w:t>3</w:t>
      </w:r>
      <w:r>
        <w:t xml:space="preserve"> - S</w:t>
      </w:r>
      <w:r w:rsidRPr="00D16C91">
        <w:t>hort Term Trading Market (STTM) Procedures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301"/>
        <w:gridCol w:w="1984"/>
        <w:gridCol w:w="4482"/>
        <w:gridCol w:w="6636"/>
      </w:tblGrid>
      <w:tr w:rsidR="00D16C91" w:rsidRPr="00E5365C" w14:paraId="56AFEF70" w14:textId="77777777" w:rsidTr="00D16C91">
        <w:trPr>
          <w:tblHeader/>
        </w:trPr>
        <w:tc>
          <w:tcPr>
            <w:tcW w:w="1301" w:type="dxa"/>
            <w:shd w:val="clear" w:color="auto" w:fill="000000" w:themeFill="text1"/>
          </w:tcPr>
          <w:p w14:paraId="69CD0BA3" w14:textId="77777777" w:rsidR="00D16C91" w:rsidRDefault="00D16C91" w:rsidP="00A346BC">
            <w:pPr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</w:pPr>
            <w:r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  <w:t>Question #</w:t>
            </w:r>
          </w:p>
        </w:tc>
        <w:tc>
          <w:tcPr>
            <w:tcW w:w="1984" w:type="dxa"/>
            <w:shd w:val="clear" w:color="auto" w:fill="000000" w:themeFill="text1"/>
          </w:tcPr>
          <w:p w14:paraId="7A444E11" w14:textId="77777777" w:rsidR="00D16C91" w:rsidRDefault="00D16C91" w:rsidP="00A346BC">
            <w:pPr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</w:pPr>
            <w:r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  <w:t>Section # in paper</w:t>
            </w:r>
          </w:p>
        </w:tc>
        <w:tc>
          <w:tcPr>
            <w:tcW w:w="4482" w:type="dxa"/>
            <w:shd w:val="clear" w:color="auto" w:fill="000000" w:themeFill="text1"/>
          </w:tcPr>
          <w:p w14:paraId="2973EAEC" w14:textId="77777777" w:rsidR="00D16C91" w:rsidRPr="00E5365C" w:rsidRDefault="00D16C91" w:rsidP="00A346BC">
            <w:pPr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</w:pPr>
            <w:r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  <w:t>Question</w:t>
            </w:r>
          </w:p>
        </w:tc>
        <w:tc>
          <w:tcPr>
            <w:tcW w:w="6636" w:type="dxa"/>
            <w:shd w:val="clear" w:color="auto" w:fill="000000" w:themeFill="text1"/>
          </w:tcPr>
          <w:p w14:paraId="5F08263E" w14:textId="77777777" w:rsidR="00D16C91" w:rsidRPr="00E5365C" w:rsidRDefault="00D16C91" w:rsidP="00A346BC">
            <w:pPr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  <w:t>Please Provide Response Here</w:t>
            </w:r>
          </w:p>
        </w:tc>
      </w:tr>
      <w:tr w:rsidR="00D16C91" w:rsidRPr="00E5365C" w14:paraId="24DD6FC1" w14:textId="77777777" w:rsidTr="00A346BC">
        <w:tc>
          <w:tcPr>
            <w:tcW w:w="1301" w:type="dxa"/>
          </w:tcPr>
          <w:p w14:paraId="36819080" w14:textId="3BA35CFC" w:rsidR="00D16C91" w:rsidRPr="00E5365C" w:rsidRDefault="00B169E5" w:rsidP="00A346BC">
            <w:pPr>
              <w:rPr>
                <w:rFonts w:eastAsia="Times New Roman" w:cs="Segoe UI Semilight"/>
                <w:szCs w:val="20"/>
                <w:lang w:val="en-US"/>
              </w:rPr>
            </w:pPr>
            <w:r>
              <w:rPr>
                <w:rFonts w:eastAsia="Times New Roman" w:cs="Segoe UI Semilight"/>
                <w:szCs w:val="20"/>
                <w:lang w:val="en-US"/>
              </w:rPr>
              <w:t>5</w:t>
            </w:r>
          </w:p>
        </w:tc>
        <w:tc>
          <w:tcPr>
            <w:tcW w:w="1984" w:type="dxa"/>
          </w:tcPr>
          <w:p w14:paraId="23915F29" w14:textId="2E6BD334" w:rsidR="00D16C91" w:rsidRPr="00E5365C" w:rsidRDefault="00B169E5" w:rsidP="00A346BC">
            <w:pPr>
              <w:rPr>
                <w:rFonts w:eastAsia="Times New Roman" w:cs="Segoe UI Semilight"/>
                <w:szCs w:val="20"/>
                <w:lang w:val="en-US"/>
              </w:rPr>
            </w:pPr>
            <w:r>
              <w:rPr>
                <w:rFonts w:eastAsia="Times New Roman" w:cs="Segoe UI Semilight"/>
                <w:szCs w:val="20"/>
                <w:lang w:val="en-US"/>
              </w:rPr>
              <w:t>3.3 – Overview of recommended changes to STTM Procedures</w:t>
            </w:r>
          </w:p>
        </w:tc>
        <w:tc>
          <w:tcPr>
            <w:tcW w:w="4482" w:type="dxa"/>
          </w:tcPr>
          <w:p w14:paraId="1AFC6783" w14:textId="48067E93" w:rsidR="00D16C91" w:rsidRPr="00E5365C" w:rsidRDefault="00A16D78" w:rsidP="00A346BC">
            <w:pPr>
              <w:rPr>
                <w:rFonts w:eastAsia="Times New Roman" w:cs="Segoe UI Semilight"/>
                <w:szCs w:val="20"/>
                <w:lang w:val="en-US"/>
              </w:rPr>
            </w:pPr>
            <w:r w:rsidRPr="00A16D78">
              <w:rPr>
                <w:rFonts w:eastAsia="Times New Roman" w:cs="Segoe UI Semilight"/>
                <w:szCs w:val="20"/>
                <w:lang w:val="en-US"/>
              </w:rPr>
              <w:t>Do you agree with AEMO’s recommended changes for the STTM Procedures? If not, what changes do you believe are required? Please state the Procedure and clause where possible.</w:t>
            </w:r>
          </w:p>
        </w:tc>
        <w:tc>
          <w:tcPr>
            <w:tcW w:w="6636" w:type="dxa"/>
          </w:tcPr>
          <w:p w14:paraId="601BC83B" w14:textId="77777777" w:rsidR="00D16C91" w:rsidRPr="00E5365C" w:rsidRDefault="00D16C91" w:rsidP="00A346BC">
            <w:pPr>
              <w:rPr>
                <w:rFonts w:eastAsia="Times New Roman" w:cs="Segoe UI Semilight"/>
                <w:szCs w:val="20"/>
                <w:lang w:val="en-US"/>
              </w:rPr>
            </w:pPr>
          </w:p>
        </w:tc>
      </w:tr>
      <w:tr w:rsidR="00D16C91" w:rsidRPr="00E5365C" w14:paraId="4EA79107" w14:textId="77777777" w:rsidTr="00A346BC">
        <w:tc>
          <w:tcPr>
            <w:tcW w:w="1301" w:type="dxa"/>
          </w:tcPr>
          <w:p w14:paraId="46A75C6D" w14:textId="51E89059" w:rsidR="00D16C91" w:rsidRDefault="00B169E5" w:rsidP="00D16C91">
            <w:pPr>
              <w:rPr>
                <w:rFonts w:eastAsia="Times New Roman" w:cs="Segoe UI Semilight"/>
                <w:szCs w:val="20"/>
                <w:lang w:val="en-US"/>
              </w:rPr>
            </w:pPr>
            <w:r>
              <w:rPr>
                <w:rFonts w:eastAsia="Times New Roman" w:cs="Segoe UI Semilight"/>
                <w:szCs w:val="20"/>
                <w:lang w:val="en-US"/>
              </w:rPr>
              <w:t>6</w:t>
            </w:r>
          </w:p>
        </w:tc>
        <w:tc>
          <w:tcPr>
            <w:tcW w:w="1984" w:type="dxa"/>
          </w:tcPr>
          <w:p w14:paraId="1D919FEF" w14:textId="75452FF9" w:rsidR="00D16C91" w:rsidRDefault="00B169E5" w:rsidP="00D16C91">
            <w:pPr>
              <w:rPr>
                <w:rFonts w:eastAsia="Times New Roman" w:cs="Segoe UI Semilight"/>
                <w:szCs w:val="20"/>
                <w:lang w:val="en-US"/>
              </w:rPr>
            </w:pPr>
            <w:r>
              <w:rPr>
                <w:rFonts w:eastAsia="Times New Roman" w:cs="Segoe UI Semilight"/>
                <w:szCs w:val="20"/>
                <w:lang w:val="en-US"/>
              </w:rPr>
              <w:t xml:space="preserve">3.3 </w:t>
            </w:r>
            <w:r>
              <w:rPr>
                <w:rFonts w:eastAsia="Times New Roman" w:cs="Segoe UI Semilight"/>
                <w:szCs w:val="20"/>
                <w:lang w:val="en-US"/>
              </w:rPr>
              <w:t>Overview of recommended changes to STTM Procedures</w:t>
            </w:r>
          </w:p>
        </w:tc>
        <w:tc>
          <w:tcPr>
            <w:tcW w:w="4482" w:type="dxa"/>
          </w:tcPr>
          <w:p w14:paraId="76B16199" w14:textId="6B9AD527" w:rsidR="00D16C91" w:rsidRPr="00D16C91" w:rsidRDefault="00B2221E" w:rsidP="00D16C91">
            <w:pPr>
              <w:rPr>
                <w:rFonts w:eastAsia="Times New Roman" w:cs="Segoe UI Semilight"/>
                <w:szCs w:val="20"/>
                <w:lang w:val="en-US"/>
              </w:rPr>
            </w:pPr>
            <w:r w:rsidRPr="00B2221E">
              <w:rPr>
                <w:rFonts w:eastAsia="Times New Roman" w:cs="Segoe UI Semilight"/>
                <w:szCs w:val="20"/>
                <w:lang w:val="en-US"/>
              </w:rPr>
              <w:t>Are there any other matters that you think AEMO should consider for the STTM Procedures?</w:t>
            </w:r>
          </w:p>
        </w:tc>
        <w:tc>
          <w:tcPr>
            <w:tcW w:w="6636" w:type="dxa"/>
          </w:tcPr>
          <w:p w14:paraId="0DFA1941" w14:textId="77777777" w:rsidR="00D16C91" w:rsidRPr="00E5365C" w:rsidRDefault="00D16C91" w:rsidP="00D16C91">
            <w:pPr>
              <w:rPr>
                <w:rFonts w:eastAsia="Times New Roman" w:cs="Segoe UI Semilight"/>
                <w:szCs w:val="20"/>
                <w:lang w:val="en-US"/>
              </w:rPr>
            </w:pPr>
          </w:p>
        </w:tc>
      </w:tr>
    </w:tbl>
    <w:p w14:paraId="7C1642AA" w14:textId="5E89004E" w:rsidR="00D16C91" w:rsidRDefault="00D16C91" w:rsidP="00D16C91">
      <w:pPr>
        <w:pStyle w:val="Heading1"/>
      </w:pPr>
      <w:r>
        <w:lastRenderedPageBreak/>
        <w:t xml:space="preserve">Section </w:t>
      </w:r>
      <w:r w:rsidR="00E23735">
        <w:t>4</w:t>
      </w:r>
      <w:r>
        <w:t xml:space="preserve"> </w:t>
      </w:r>
      <w:r w:rsidR="00563E3F">
        <w:t>–</w:t>
      </w:r>
      <w:r>
        <w:t xml:space="preserve"> </w:t>
      </w:r>
      <w:r w:rsidR="00563E3F">
        <w:t>Retail Market Procedures</w:t>
      </w: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1301"/>
        <w:gridCol w:w="1984"/>
        <w:gridCol w:w="4482"/>
        <w:gridCol w:w="6636"/>
      </w:tblGrid>
      <w:tr w:rsidR="00D16C91" w:rsidRPr="00E5365C" w14:paraId="7D04B35A" w14:textId="77777777" w:rsidTr="00D16C91">
        <w:trPr>
          <w:tblHeader/>
        </w:trPr>
        <w:tc>
          <w:tcPr>
            <w:tcW w:w="1301" w:type="dxa"/>
            <w:shd w:val="clear" w:color="auto" w:fill="000000" w:themeFill="text1"/>
          </w:tcPr>
          <w:p w14:paraId="7D0880B2" w14:textId="77777777" w:rsidR="00D16C91" w:rsidRDefault="00D16C91" w:rsidP="00A346BC">
            <w:pPr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</w:pPr>
            <w:r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  <w:t>Question #</w:t>
            </w:r>
          </w:p>
        </w:tc>
        <w:tc>
          <w:tcPr>
            <w:tcW w:w="1984" w:type="dxa"/>
            <w:shd w:val="clear" w:color="auto" w:fill="000000" w:themeFill="text1"/>
          </w:tcPr>
          <w:p w14:paraId="4A3E2021" w14:textId="77777777" w:rsidR="00D16C91" w:rsidRDefault="00D16C91" w:rsidP="00A346BC">
            <w:pPr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</w:pPr>
            <w:r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  <w:t>Section # in paper</w:t>
            </w:r>
          </w:p>
        </w:tc>
        <w:tc>
          <w:tcPr>
            <w:tcW w:w="4482" w:type="dxa"/>
            <w:shd w:val="clear" w:color="auto" w:fill="000000" w:themeFill="text1"/>
          </w:tcPr>
          <w:p w14:paraId="4C636861" w14:textId="77777777" w:rsidR="00D16C91" w:rsidRPr="00E5365C" w:rsidRDefault="00D16C91" w:rsidP="00A346BC">
            <w:pPr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</w:pPr>
            <w:r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  <w:t>Question</w:t>
            </w:r>
          </w:p>
        </w:tc>
        <w:tc>
          <w:tcPr>
            <w:tcW w:w="6636" w:type="dxa"/>
            <w:shd w:val="clear" w:color="auto" w:fill="000000" w:themeFill="text1"/>
          </w:tcPr>
          <w:p w14:paraId="1CA83BA4" w14:textId="77777777" w:rsidR="00D16C91" w:rsidRPr="00E5365C" w:rsidRDefault="00D16C91" w:rsidP="00A346BC">
            <w:pPr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</w:pPr>
            <w:r w:rsidRPr="00E5365C">
              <w:rPr>
                <w:rFonts w:eastAsia="Times New Roman" w:cs="Segoe UI Semilight"/>
                <w:b/>
                <w:color w:val="FFFFFF" w:themeColor="background1"/>
                <w:szCs w:val="20"/>
                <w:lang w:val="en-US"/>
              </w:rPr>
              <w:t>Please Provide Response Here</w:t>
            </w:r>
          </w:p>
        </w:tc>
      </w:tr>
      <w:tr w:rsidR="00D16C91" w:rsidRPr="00E5365C" w14:paraId="3425FFBE" w14:textId="77777777" w:rsidTr="00A346BC">
        <w:tc>
          <w:tcPr>
            <w:tcW w:w="1301" w:type="dxa"/>
          </w:tcPr>
          <w:p w14:paraId="38618D6A" w14:textId="316F769E" w:rsidR="00D16C91" w:rsidRPr="00E5365C" w:rsidRDefault="00BA0EEB" w:rsidP="00A346BC">
            <w:pPr>
              <w:rPr>
                <w:rFonts w:eastAsia="Times New Roman" w:cs="Segoe UI Semilight"/>
                <w:szCs w:val="20"/>
                <w:lang w:val="en-US"/>
              </w:rPr>
            </w:pPr>
            <w:r>
              <w:rPr>
                <w:rFonts w:eastAsia="Times New Roman" w:cs="Segoe UI Semilight"/>
                <w:szCs w:val="20"/>
                <w:lang w:val="en-US"/>
              </w:rPr>
              <w:t>7</w:t>
            </w:r>
          </w:p>
        </w:tc>
        <w:tc>
          <w:tcPr>
            <w:tcW w:w="1984" w:type="dxa"/>
          </w:tcPr>
          <w:p w14:paraId="117AEFF5" w14:textId="2182FEA5" w:rsidR="00D16C91" w:rsidRPr="00E5365C" w:rsidRDefault="00BA0EEB" w:rsidP="00A346BC">
            <w:pPr>
              <w:rPr>
                <w:rFonts w:eastAsia="Times New Roman" w:cs="Segoe UI Semilight"/>
                <w:szCs w:val="20"/>
                <w:lang w:val="en-US"/>
              </w:rPr>
            </w:pPr>
            <w:r w:rsidRPr="00BA0EEB">
              <w:rPr>
                <w:rFonts w:eastAsia="Times New Roman" w:cs="Segoe UI Semilight"/>
                <w:szCs w:val="20"/>
                <w:lang w:val="en-US"/>
              </w:rPr>
              <w:t>4.3</w:t>
            </w:r>
            <w:r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Pr="00BA0EEB">
              <w:rPr>
                <w:rFonts w:eastAsia="Times New Roman" w:cs="Segoe UI Semilight"/>
                <w:szCs w:val="20"/>
                <w:lang w:val="en-US"/>
              </w:rPr>
              <w:t>Overview of recommended changes to the R</w:t>
            </w:r>
            <w:r>
              <w:rPr>
                <w:rFonts w:eastAsia="Times New Roman" w:cs="Segoe UI Semilight"/>
                <w:szCs w:val="20"/>
                <w:lang w:val="en-US"/>
              </w:rPr>
              <w:t>etail Market Procedures</w:t>
            </w:r>
          </w:p>
        </w:tc>
        <w:tc>
          <w:tcPr>
            <w:tcW w:w="4482" w:type="dxa"/>
          </w:tcPr>
          <w:p w14:paraId="34543251" w14:textId="281954FA" w:rsidR="00D16C91" w:rsidRPr="00E5365C" w:rsidRDefault="00752F3A" w:rsidP="00A346BC">
            <w:pPr>
              <w:rPr>
                <w:rFonts w:eastAsia="Times New Roman" w:cs="Segoe UI Semilight"/>
                <w:szCs w:val="20"/>
                <w:lang w:val="en-US"/>
              </w:rPr>
            </w:pPr>
            <w:r w:rsidRPr="00752F3A">
              <w:rPr>
                <w:rFonts w:eastAsia="Times New Roman" w:cs="Segoe UI Semilight"/>
                <w:szCs w:val="20"/>
                <w:lang w:val="en-US"/>
              </w:rPr>
              <w:t xml:space="preserve">Do you agree with AEMO’s recommended changes for the Retail Market Procedures? If not, what changes do you believe are required? Please state the Jurisdiction, </w:t>
            </w:r>
            <w:proofErr w:type="gramStart"/>
            <w:r w:rsidRPr="00752F3A">
              <w:rPr>
                <w:rFonts w:eastAsia="Times New Roman" w:cs="Segoe UI Semilight"/>
                <w:szCs w:val="20"/>
                <w:lang w:val="en-US"/>
              </w:rPr>
              <w:t>Procedure</w:t>
            </w:r>
            <w:proofErr w:type="gramEnd"/>
            <w:r w:rsidRPr="00752F3A">
              <w:rPr>
                <w:rFonts w:eastAsia="Times New Roman" w:cs="Segoe UI Semilight"/>
                <w:szCs w:val="20"/>
                <w:lang w:val="en-US"/>
              </w:rPr>
              <w:t xml:space="preserve"> and clause where possible.</w:t>
            </w:r>
          </w:p>
        </w:tc>
        <w:tc>
          <w:tcPr>
            <w:tcW w:w="6636" w:type="dxa"/>
          </w:tcPr>
          <w:p w14:paraId="1D1B1CA1" w14:textId="77777777" w:rsidR="00D16C91" w:rsidRPr="00E5365C" w:rsidRDefault="00D16C91" w:rsidP="00A346BC">
            <w:pPr>
              <w:rPr>
                <w:rFonts w:eastAsia="Times New Roman" w:cs="Segoe UI Semilight"/>
                <w:szCs w:val="20"/>
                <w:lang w:val="en-US"/>
              </w:rPr>
            </w:pPr>
          </w:p>
        </w:tc>
      </w:tr>
      <w:tr w:rsidR="00563E3F" w:rsidRPr="00E5365C" w14:paraId="06C3DBC4" w14:textId="77777777" w:rsidTr="00A346BC">
        <w:tc>
          <w:tcPr>
            <w:tcW w:w="1301" w:type="dxa"/>
          </w:tcPr>
          <w:p w14:paraId="61752284" w14:textId="1C264E9D" w:rsidR="00563E3F" w:rsidRDefault="00BA0EEB" w:rsidP="00563E3F">
            <w:pPr>
              <w:rPr>
                <w:rFonts w:eastAsia="Times New Roman" w:cs="Segoe UI Semilight"/>
                <w:szCs w:val="20"/>
                <w:lang w:val="en-US"/>
              </w:rPr>
            </w:pPr>
            <w:r>
              <w:rPr>
                <w:rFonts w:eastAsia="Times New Roman" w:cs="Segoe UI Semilight"/>
                <w:szCs w:val="20"/>
                <w:lang w:val="en-US"/>
              </w:rPr>
              <w:t>8</w:t>
            </w:r>
          </w:p>
        </w:tc>
        <w:tc>
          <w:tcPr>
            <w:tcW w:w="1984" w:type="dxa"/>
          </w:tcPr>
          <w:p w14:paraId="65BA0694" w14:textId="111155B4" w:rsidR="00563E3F" w:rsidRDefault="00BA0EEB" w:rsidP="00563E3F">
            <w:pPr>
              <w:rPr>
                <w:rFonts w:eastAsia="Times New Roman" w:cs="Segoe UI Semilight"/>
                <w:szCs w:val="20"/>
                <w:lang w:val="en-US"/>
              </w:rPr>
            </w:pPr>
            <w:r w:rsidRPr="00BA0EEB">
              <w:rPr>
                <w:rFonts w:eastAsia="Times New Roman" w:cs="Segoe UI Semilight"/>
                <w:szCs w:val="20"/>
                <w:lang w:val="en-US"/>
              </w:rPr>
              <w:t>4.3</w:t>
            </w:r>
            <w:r>
              <w:rPr>
                <w:rFonts w:eastAsia="Times New Roman" w:cs="Segoe UI Semilight"/>
                <w:szCs w:val="20"/>
                <w:lang w:val="en-US"/>
              </w:rPr>
              <w:t xml:space="preserve"> </w:t>
            </w:r>
            <w:r w:rsidRPr="00BA0EEB">
              <w:rPr>
                <w:rFonts w:eastAsia="Times New Roman" w:cs="Segoe UI Semilight"/>
                <w:szCs w:val="20"/>
                <w:lang w:val="en-US"/>
              </w:rPr>
              <w:t>Overview of recommended changes to the R</w:t>
            </w:r>
            <w:r>
              <w:rPr>
                <w:rFonts w:eastAsia="Times New Roman" w:cs="Segoe UI Semilight"/>
                <w:szCs w:val="20"/>
                <w:lang w:val="en-US"/>
              </w:rPr>
              <w:t>etail Market Procedures</w:t>
            </w:r>
          </w:p>
        </w:tc>
        <w:tc>
          <w:tcPr>
            <w:tcW w:w="4482" w:type="dxa"/>
          </w:tcPr>
          <w:p w14:paraId="2C9B59CC" w14:textId="6B7DC9E4" w:rsidR="00563E3F" w:rsidRPr="00563E3F" w:rsidRDefault="00ED0FBE" w:rsidP="00563E3F">
            <w:pPr>
              <w:rPr>
                <w:rFonts w:eastAsia="Times New Roman" w:cs="Segoe UI Semilight"/>
                <w:szCs w:val="20"/>
                <w:lang w:val="en-US"/>
              </w:rPr>
            </w:pPr>
            <w:r w:rsidRPr="00ED0FBE">
              <w:rPr>
                <w:rFonts w:eastAsia="Times New Roman" w:cs="Segoe UI Semilight"/>
                <w:szCs w:val="20"/>
                <w:lang w:val="en-US"/>
              </w:rPr>
              <w:t>Are there any other matters that you think AEMO should consider for the Retail Market Procedures?</w:t>
            </w:r>
          </w:p>
        </w:tc>
        <w:tc>
          <w:tcPr>
            <w:tcW w:w="6636" w:type="dxa"/>
          </w:tcPr>
          <w:p w14:paraId="5ED0AE84" w14:textId="77777777" w:rsidR="00563E3F" w:rsidRPr="00E5365C" w:rsidRDefault="00563E3F" w:rsidP="00563E3F">
            <w:pPr>
              <w:rPr>
                <w:rFonts w:eastAsia="Times New Roman" w:cs="Segoe UI Semilight"/>
                <w:szCs w:val="20"/>
                <w:lang w:val="en-US"/>
              </w:rPr>
            </w:pPr>
          </w:p>
        </w:tc>
      </w:tr>
    </w:tbl>
    <w:p w14:paraId="3D0F59E0" w14:textId="77777777" w:rsidR="00623AB2" w:rsidRPr="00E5365C" w:rsidRDefault="00623AB2" w:rsidP="00D17033">
      <w:pPr>
        <w:spacing w:after="0" w:line="240" w:lineRule="auto"/>
        <w:rPr>
          <w:rFonts w:eastAsia="Times New Roman" w:cs="Segoe UI Semilight"/>
          <w:szCs w:val="20"/>
          <w:lang w:val="en-US"/>
        </w:rPr>
      </w:pPr>
    </w:p>
    <w:sectPr w:rsidR="00623AB2" w:rsidRPr="00E5365C" w:rsidSect="00827CE6">
      <w:headerReference w:type="default" r:id="rId9"/>
      <w:pgSz w:w="16838" w:h="11906" w:orient="landscape"/>
      <w:pgMar w:top="709" w:right="1440" w:bottom="851" w:left="1440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78A16" w14:textId="77777777" w:rsidR="00073EBA" w:rsidRDefault="00073EBA" w:rsidP="00D17033">
      <w:pPr>
        <w:spacing w:after="0" w:line="240" w:lineRule="auto"/>
      </w:pPr>
      <w:r>
        <w:separator/>
      </w:r>
    </w:p>
  </w:endnote>
  <w:endnote w:type="continuationSeparator" w:id="0">
    <w:p w14:paraId="50BBC42C" w14:textId="77777777" w:rsidR="00073EBA" w:rsidRDefault="00073EBA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E958C" w14:textId="77777777" w:rsidR="00073EBA" w:rsidRDefault="00073EBA" w:rsidP="00D17033">
      <w:pPr>
        <w:spacing w:after="0" w:line="240" w:lineRule="auto"/>
      </w:pPr>
      <w:r>
        <w:separator/>
      </w:r>
    </w:p>
  </w:footnote>
  <w:footnote w:type="continuationSeparator" w:id="0">
    <w:p w14:paraId="6604B0F7" w14:textId="77777777" w:rsidR="00073EBA" w:rsidRDefault="00073EBA" w:rsidP="00D17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FE57" w14:textId="301DD8AE" w:rsidR="00827CE6" w:rsidRDefault="00827CE6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040E614F" wp14:editId="25AA64A0">
          <wp:simplePos x="0" y="0"/>
          <wp:positionH relativeFrom="margin">
            <wp:posOffset>6861810</wp:posOffset>
          </wp:positionH>
          <wp:positionV relativeFrom="page">
            <wp:posOffset>201930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01F7B"/>
    <w:rsid w:val="000061B2"/>
    <w:rsid w:val="00024E2A"/>
    <w:rsid w:val="00073EBA"/>
    <w:rsid w:val="001B4062"/>
    <w:rsid w:val="002D3462"/>
    <w:rsid w:val="002D62A1"/>
    <w:rsid w:val="00347F32"/>
    <w:rsid w:val="00351B88"/>
    <w:rsid w:val="00364D3F"/>
    <w:rsid w:val="00386EA8"/>
    <w:rsid w:val="0038795A"/>
    <w:rsid w:val="003D7F29"/>
    <w:rsid w:val="003F3F00"/>
    <w:rsid w:val="004F0A01"/>
    <w:rsid w:val="0054051A"/>
    <w:rsid w:val="00563E3F"/>
    <w:rsid w:val="00584DAB"/>
    <w:rsid w:val="00623AB2"/>
    <w:rsid w:val="00654AD4"/>
    <w:rsid w:val="00691359"/>
    <w:rsid w:val="00694898"/>
    <w:rsid w:val="0071329A"/>
    <w:rsid w:val="0074721D"/>
    <w:rsid w:val="00752F3A"/>
    <w:rsid w:val="00771C67"/>
    <w:rsid w:val="008233ED"/>
    <w:rsid w:val="0082799A"/>
    <w:rsid w:val="00827CE6"/>
    <w:rsid w:val="00891589"/>
    <w:rsid w:val="008976C1"/>
    <w:rsid w:val="008B433F"/>
    <w:rsid w:val="008F63F6"/>
    <w:rsid w:val="00921680"/>
    <w:rsid w:val="0094755F"/>
    <w:rsid w:val="00971FC1"/>
    <w:rsid w:val="009B119D"/>
    <w:rsid w:val="009E6337"/>
    <w:rsid w:val="00A16D78"/>
    <w:rsid w:val="00A4044E"/>
    <w:rsid w:val="00A45F77"/>
    <w:rsid w:val="00AC7A16"/>
    <w:rsid w:val="00B169E5"/>
    <w:rsid w:val="00B2221E"/>
    <w:rsid w:val="00B77513"/>
    <w:rsid w:val="00BA0EEB"/>
    <w:rsid w:val="00BA7BBD"/>
    <w:rsid w:val="00BF68A6"/>
    <w:rsid w:val="00CA2F64"/>
    <w:rsid w:val="00CC79B7"/>
    <w:rsid w:val="00CD1138"/>
    <w:rsid w:val="00CF1746"/>
    <w:rsid w:val="00D16C91"/>
    <w:rsid w:val="00D17033"/>
    <w:rsid w:val="00DF1037"/>
    <w:rsid w:val="00E23735"/>
    <w:rsid w:val="00E50042"/>
    <w:rsid w:val="00E5365C"/>
    <w:rsid w:val="00ED0FBE"/>
    <w:rsid w:val="00EF5DBC"/>
    <w:rsid w:val="00F1207A"/>
    <w:rsid w:val="00F545B0"/>
    <w:rsid w:val="00F5764B"/>
    <w:rsid w:val="00F5766A"/>
    <w:rsid w:val="00F778C1"/>
    <w:rsid w:val="00FA33F5"/>
    <w:rsid w:val="00FF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06482"/>
  <w15:docId w15:val="{BA3C97F9-17E1-4BF6-9376-07ADA674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65C"/>
    <w:rPr>
      <w:rFonts w:ascii="Segoe UI Semilight" w:hAnsi="Segoe UI Semi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2A1"/>
    <w:pPr>
      <w:keepNext/>
      <w:pageBreakBefore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spacing w:before="240"/>
      <w:jc w:val="center"/>
      <w:outlineLvl w:val="0"/>
    </w:pPr>
    <w:rPr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table" w:styleId="TableGrid">
    <w:name w:val="Table Grid"/>
    <w:basedOn w:val="TableNormal"/>
    <w:uiPriority w:val="59"/>
    <w:rsid w:val="00CD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7C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E6"/>
  </w:style>
  <w:style w:type="character" w:customStyle="1" w:styleId="Heading1Char">
    <w:name w:val="Heading 1 Char"/>
    <w:basedOn w:val="DefaultParagraphFont"/>
    <w:link w:val="Heading1"/>
    <w:uiPriority w:val="9"/>
    <w:rsid w:val="002D62A1"/>
    <w:rPr>
      <w:rFonts w:ascii="Segoe UI Semilight" w:hAnsi="Segoe UI Semilight"/>
      <w:b/>
      <w:bCs/>
      <w:sz w:val="24"/>
      <w:szCs w:val="24"/>
      <w:shd w:val="clear" w:color="auto" w:fill="F2F2F2" w:themeFill="background1" w:themeFillShade="F2"/>
      <w:lang w:val="en-US"/>
    </w:rPr>
  </w:style>
  <w:style w:type="paragraph" w:styleId="BodyText">
    <w:name w:val="Body Text"/>
    <w:basedOn w:val="Normal"/>
    <w:link w:val="BodyTextChar"/>
    <w:qFormat/>
    <w:rsid w:val="00024E2A"/>
    <w:pPr>
      <w:spacing w:before="120" w:after="120" w:line="312" w:lineRule="auto"/>
    </w:pPr>
    <w:rPr>
      <w:rFonts w:asciiTheme="minorHAnsi" w:hAnsiTheme="minorHAnsi"/>
      <w:color w:val="000000" w:themeColor="text1"/>
      <w:sz w:val="20"/>
    </w:rPr>
  </w:style>
  <w:style w:type="character" w:customStyle="1" w:styleId="BodyTextChar">
    <w:name w:val="Body Text Char"/>
    <w:basedOn w:val="DefaultParagraphFont"/>
    <w:link w:val="BodyText"/>
    <w:rsid w:val="00024E2A"/>
    <w:rPr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14523ce-dede-483e-883a-2d83261080bd">MARKETS-19-1820</_dlc_DocId>
    <_dlc_DocIdUrl xmlns="a14523ce-dede-483e-883a-2d83261080bd">
      <Url>http://sharedocs/sites/markets/me/_layouts/15/DocIdRedir.aspx?ID=MARKETS-19-1820</Url>
      <Description>MARKETS-19-1820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18F4BD95BF92449513E67CF271BFC4" ma:contentTypeVersion="3" ma:contentTypeDescription="Create a new document." ma:contentTypeScope="" ma:versionID="244ca4cfb210b62cc9cfaa675b466b1d">
  <xsd:schema xmlns:xsd="http://www.w3.org/2001/XMLSchema" xmlns:xs="http://www.w3.org/2001/XMLSchema" xmlns:p="http://schemas.microsoft.com/office/2006/metadata/properties" xmlns:ns1="http://schemas.microsoft.com/sharepoint/v3" xmlns:ns2="a14523ce-dede-483e-883a-2d83261080bd" targetNamespace="http://schemas.microsoft.com/office/2006/metadata/properties" ma:root="true" ma:fieldsID="cb8e8412bc45774e09a154febc2686db" ns1:_="" ns2:_="">
    <xsd:import namespace="http://schemas.microsoft.com/sharepoint/v3"/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internalName="PublishingStartDate" ma:readOnly="false">
      <xsd:simpleType>
        <xsd:restriction base="dms:Unknown"/>
      </xsd:simpleType>
    </xsd:element>
    <xsd:element name="PublishingExpirationDate" ma:index="12" nillable="true" ma:displayName="Scheduling End Dat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B9FBDF2-1CBE-4F35-A0CC-35C9D818B0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FE9B767-5919-429E-8832-C9E9212B59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96AAF2-6545-443F-B7C9-BB8FA206AA12}"/>
</file>

<file path=customXml/itemProps4.xml><?xml version="1.0" encoding="utf-8"?>
<ds:datastoreItem xmlns:ds="http://schemas.openxmlformats.org/officeDocument/2006/customXml" ds:itemID="{B401776B-4CD2-47E3-90F1-8BE3437BFA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IIR Response Template for IN042-16</vt:lpstr>
    </vt:vector>
  </TitlesOfParts>
  <Company>AEMO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IIR Response Template for IN042-16</dc:title>
  <dc:creator>DMcgowan</dc:creator>
  <cp:lastModifiedBy>Nicholas Pope</cp:lastModifiedBy>
  <cp:revision>3</cp:revision>
  <dcterms:created xsi:type="dcterms:W3CDTF">2022-03-30T02:16:00Z</dcterms:created>
  <dcterms:modified xsi:type="dcterms:W3CDTF">2022-03-30T02:20:00Z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0x0101007118F4BD95BF92449513E67CF271BFC4</vt:lpwstr>
  </property>
  <property fmtid="{D5CDD505-2E9C-101B-9397-08002B2CF9AE}" pid="3" name="_dlc_DocIdItemGuid">
    <vt:lpwstr>cbf79be7-9310-421c-a337-a912e2eb6c2d</vt:lpwstr>
  </property>
  <property fmtid="{D5CDD505-2E9C-101B-9397-08002B2CF9AE}" pid="4" name="AEMODocumentType">
    <vt:lpwstr>1;#Operational Record|859762f2-4462-42eb-9744-c955c7e2c540</vt:lpwstr>
  </property>
  <property fmtid="{D5CDD505-2E9C-101B-9397-08002B2CF9AE}" pid="5" name="AEMOKeywords">
    <vt:lpwstr/>
  </property>
  <property fmtid="{D5CDD505-2E9C-101B-9397-08002B2CF9AE}" pid="6" name="AEMOKeywordsTaxHTField0">
    <vt:lpwstr/>
  </property>
  <property fmtid="{D5CDD505-2E9C-101B-9397-08002B2CF9AE}" pid="7" name="AEMODocumentTypeTaxHTField0">
    <vt:lpwstr>Operational Record|859762f2-4462-42eb-9744-c955c7e2c540</vt:lpwstr>
  </property>
  <property fmtid="{D5CDD505-2E9C-101B-9397-08002B2CF9AE}" pid="8" name="TaxCatchAll">
    <vt:lpwstr>1;#Operational Record|859762f2-4462-42eb-9744-c955c7e2c540</vt:lpwstr>
  </property>
</Properties>
</file>