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7C" w:rsidRPr="000E0F7C" w:rsidRDefault="000E0F7C" w:rsidP="000E0F7C">
      <w:pPr>
        <w:spacing w:before="150" w:after="150" w:line="600" w:lineRule="atLeast"/>
        <w:outlineLvl w:val="1"/>
        <w:rPr>
          <w:rFonts w:ascii="Helvetica" w:eastAsia="Times New Roman" w:hAnsi="Helvetica" w:cs="Helvetica"/>
          <w:color w:val="333333"/>
          <w:sz w:val="47"/>
          <w:szCs w:val="47"/>
          <w:lang w:val="en-GB" w:eastAsia="en-AU"/>
        </w:rPr>
      </w:pPr>
      <w:r w:rsidRPr="000E0F7C">
        <w:rPr>
          <w:rFonts w:ascii="Helvetica" w:eastAsia="Times New Roman" w:hAnsi="Helvetica" w:cs="Helvetica"/>
          <w:color w:val="333333"/>
          <w:sz w:val="47"/>
          <w:szCs w:val="47"/>
          <w:lang w:val="en-GB" w:eastAsia="en-AU"/>
        </w:rPr>
        <w:fldChar w:fldCharType="begin"/>
      </w:r>
      <w:r w:rsidRPr="000E0F7C">
        <w:rPr>
          <w:rFonts w:ascii="Helvetica" w:eastAsia="Times New Roman" w:hAnsi="Helvetica" w:cs="Helvetica"/>
          <w:color w:val="333333"/>
          <w:sz w:val="47"/>
          <w:szCs w:val="47"/>
          <w:lang w:val="en-GB" w:eastAsia="en-AU"/>
        </w:rPr>
        <w:instrText xml:space="preserve"> HYPERLINK "http://www.microconnect.com.au/index.php/products/3g-lcm" </w:instrText>
      </w:r>
      <w:r w:rsidRPr="000E0F7C">
        <w:rPr>
          <w:rFonts w:ascii="Helvetica" w:eastAsia="Times New Roman" w:hAnsi="Helvetica" w:cs="Helvetica"/>
          <w:color w:val="333333"/>
          <w:sz w:val="47"/>
          <w:szCs w:val="47"/>
          <w:lang w:val="en-GB" w:eastAsia="en-AU"/>
        </w:rPr>
        <w:fldChar w:fldCharType="separate"/>
      </w:r>
      <w:r w:rsidRPr="000E0F7C">
        <w:rPr>
          <w:rFonts w:ascii="Helvetica" w:eastAsia="Times New Roman" w:hAnsi="Helvetica" w:cs="Helvetica"/>
          <w:color w:val="0088CC"/>
          <w:sz w:val="47"/>
          <w:szCs w:val="47"/>
          <w:lang w:val="en-GB" w:eastAsia="en-AU"/>
        </w:rPr>
        <w:t>3G LCM</w:t>
      </w:r>
      <w:r w:rsidRPr="000E0F7C">
        <w:rPr>
          <w:rFonts w:ascii="Helvetica" w:eastAsia="Times New Roman" w:hAnsi="Helvetica" w:cs="Helvetica"/>
          <w:color w:val="333333"/>
          <w:sz w:val="47"/>
          <w:szCs w:val="47"/>
          <w:lang w:val="en-GB" w:eastAsia="en-AU"/>
        </w:rPr>
        <w:fldChar w:fldCharType="end"/>
      </w:r>
      <w:r w:rsidRPr="000E0F7C">
        <w:rPr>
          <w:rFonts w:ascii="Helvetica" w:eastAsia="Times New Roman" w:hAnsi="Helvetica" w:cs="Helvetica"/>
          <w:color w:val="333333"/>
          <w:sz w:val="47"/>
          <w:szCs w:val="47"/>
          <w:lang w:val="en-GB" w:eastAsia="en-AU"/>
        </w:rPr>
        <w:t xml:space="preserve"> </w:t>
      </w:r>
    </w:p>
    <w:tbl>
      <w:tblPr>
        <w:tblW w:w="175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2"/>
        <w:gridCol w:w="2335"/>
        <w:gridCol w:w="2336"/>
        <w:gridCol w:w="2336"/>
        <w:gridCol w:w="2336"/>
      </w:tblGrid>
      <w:tr w:rsidR="000E0F7C" w:rsidRPr="000E0F7C" w:rsidTr="000E0F7C">
        <w:trPr>
          <w:trHeight w:val="1500"/>
        </w:trPr>
        <w:tc>
          <w:tcPr>
            <w:tcW w:w="7950" w:type="dxa"/>
            <w:vMerge w:val="restart"/>
            <w:shd w:val="clear" w:color="auto" w:fill="auto"/>
            <w:vAlign w:val="center"/>
            <w:hideMark/>
          </w:tcPr>
          <w:p w:rsidR="000E0F7C" w:rsidRPr="000E0F7C" w:rsidRDefault="000E0F7C" w:rsidP="000E0F7C">
            <w:pPr>
              <w:spacing w:after="0" w:line="39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0E0F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 </w:t>
            </w:r>
            <w:r w:rsidRPr="000E0F7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en-AU"/>
              </w:rPr>
              <w:drawing>
                <wp:inline distT="0" distB="0" distL="0" distR="0">
                  <wp:extent cx="4762500" cy="3181350"/>
                  <wp:effectExtent l="0" t="0" r="0" b="0"/>
                  <wp:docPr id="8" name="Picture 8" descr="http://www.microconnect.com.au/images/Photo/IMG_8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croconnect.com.au/images/Photo/IMG_8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F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0E0F7C" w:rsidRPr="000E0F7C" w:rsidRDefault="000E0F7C" w:rsidP="000E0F7C">
            <w:pPr>
              <w:spacing w:after="270" w:line="39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0E0F7C" w:rsidRPr="000E0F7C" w:rsidRDefault="000E0F7C" w:rsidP="000E0F7C">
            <w:pPr>
              <w:spacing w:after="270" w:line="39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0E0F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 </w:t>
            </w:r>
            <w:r w:rsidRPr="000E0F7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en-AU"/>
              </w:rPr>
              <w:drawing>
                <wp:inline distT="0" distB="0" distL="0" distR="0">
                  <wp:extent cx="952500" cy="952500"/>
                  <wp:effectExtent l="0" t="0" r="0" b="0"/>
                  <wp:docPr id="6" name="Picture 6" descr="System-Replacement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ystem-Replacement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0E0F7C" w:rsidRPr="000E0F7C" w:rsidRDefault="000E0F7C" w:rsidP="000E0F7C">
            <w:pPr>
              <w:spacing w:after="0" w:line="39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0E0F7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en-AU"/>
              </w:rPr>
              <w:drawing>
                <wp:inline distT="0" distB="0" distL="0" distR="0">
                  <wp:extent cx="952500" cy="952500"/>
                  <wp:effectExtent l="0" t="0" r="0" b="0"/>
                  <wp:docPr id="5" name="Picture 5" descr="battery-full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ttery-full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F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0E0F7C" w:rsidRPr="000E0F7C" w:rsidRDefault="000E0F7C" w:rsidP="000E0F7C">
            <w:pPr>
              <w:spacing w:after="0" w:line="39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0E0F7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en-AU"/>
              </w:rPr>
              <w:drawing>
                <wp:inline distT="0" distB="0" distL="0" distR="0">
                  <wp:extent cx="952500" cy="952500"/>
                  <wp:effectExtent l="0" t="0" r="0" b="0"/>
                  <wp:docPr id="4" name="Picture 4" descr="connect-icon-p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nect-icon-p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F7C" w:rsidRPr="000E0F7C" w:rsidTr="000E0F7C">
        <w:trPr>
          <w:trHeight w:val="75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E0F7C" w:rsidRPr="000E0F7C" w:rsidRDefault="000E0F7C" w:rsidP="000E0F7C">
            <w:pPr>
              <w:spacing w:after="0" w:line="39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0E0F7C" w:rsidRPr="000E0F7C" w:rsidRDefault="000E0F7C" w:rsidP="000E0F7C">
            <w:pPr>
              <w:spacing w:after="0" w:line="39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0E0F7C" w:rsidRPr="000E0F7C" w:rsidRDefault="000E0F7C" w:rsidP="000E0F7C">
            <w:pPr>
              <w:spacing w:after="0" w:line="39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0E0F7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Smart card for quick and easy field changeover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0E0F7C" w:rsidRPr="000E0F7C" w:rsidRDefault="000E0F7C" w:rsidP="000E0F7C">
            <w:pPr>
              <w:spacing w:after="0" w:line="39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0E0F7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Supercap</w:t>
            </w:r>
            <w:proofErr w:type="spellEnd"/>
            <w:r w:rsidRPr="000E0F7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 xml:space="preserve"> UPS with power failure alarms 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0E0F7C" w:rsidRPr="000E0F7C" w:rsidRDefault="000E0F7C" w:rsidP="000E0F7C">
            <w:pPr>
              <w:spacing w:after="0" w:line="39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0E0F7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Powered AUX serial port for Bluetooth Travel time</w:t>
            </w:r>
          </w:p>
        </w:tc>
      </w:tr>
      <w:tr w:rsidR="000E0F7C" w:rsidRPr="000E0F7C" w:rsidTr="000E0F7C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E0F7C" w:rsidRPr="000E0F7C" w:rsidRDefault="000E0F7C" w:rsidP="000E0F7C">
            <w:pPr>
              <w:spacing w:after="0" w:line="39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F7C" w:rsidRPr="000E0F7C" w:rsidRDefault="000E0F7C" w:rsidP="000E0F7C">
            <w:pPr>
              <w:spacing w:after="0" w:line="39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0E0F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F7C" w:rsidRPr="000E0F7C" w:rsidRDefault="000E0F7C" w:rsidP="000E0F7C">
            <w:pPr>
              <w:spacing w:after="0" w:line="39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0E0F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F7C" w:rsidRPr="000E0F7C" w:rsidRDefault="000E0F7C" w:rsidP="000E0F7C">
            <w:pPr>
              <w:spacing w:after="0" w:line="39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0E0F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F7C" w:rsidRPr="000E0F7C" w:rsidRDefault="000E0F7C" w:rsidP="000E0F7C">
            <w:pPr>
              <w:spacing w:after="0" w:line="39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0E0F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 </w:t>
            </w:r>
          </w:p>
        </w:tc>
      </w:tr>
      <w:tr w:rsidR="000E0F7C" w:rsidRPr="000E0F7C" w:rsidTr="000E0F7C">
        <w:trPr>
          <w:trHeight w:val="15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E0F7C" w:rsidRPr="000E0F7C" w:rsidRDefault="000E0F7C" w:rsidP="000E0F7C">
            <w:pPr>
              <w:spacing w:after="0" w:line="39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0E0F7C" w:rsidRPr="000E0F7C" w:rsidRDefault="000E0F7C" w:rsidP="000E0F7C">
            <w:pPr>
              <w:spacing w:after="0" w:line="39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0E0F7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0E0F7C" w:rsidRPr="000E0F7C" w:rsidRDefault="000E0F7C" w:rsidP="000E0F7C">
            <w:pPr>
              <w:spacing w:after="0" w:line="39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0E0F7C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en-AU"/>
              </w:rPr>
              <w:drawing>
                <wp:inline distT="0" distB="0" distL="0" distR="0">
                  <wp:extent cx="952500" cy="771525"/>
                  <wp:effectExtent l="0" t="0" r="0" b="9525"/>
                  <wp:docPr id="2" name="Picture 2" descr="scats logo portrait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ats logo portrait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F7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0E0F7C" w:rsidRPr="000E0F7C" w:rsidRDefault="000E0F7C" w:rsidP="000E0F7C">
            <w:pPr>
              <w:spacing w:after="0" w:line="39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0E0F7C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en-AU"/>
              </w:rPr>
              <w:drawing>
                <wp:inline distT="0" distB="0" distL="0" distR="0">
                  <wp:extent cx="952500" cy="952500"/>
                  <wp:effectExtent l="0" t="0" r="0" b="0"/>
                  <wp:docPr id="1" name="Picture 1" descr="Thermometer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rmometer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F7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0E0F7C" w:rsidRPr="000E0F7C" w:rsidRDefault="000E0F7C" w:rsidP="000E0F7C">
            <w:pPr>
              <w:spacing w:after="0" w:line="39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0E0F7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 </w:t>
            </w:r>
          </w:p>
        </w:tc>
      </w:tr>
      <w:tr w:rsidR="000E0F7C" w:rsidRPr="000E0F7C" w:rsidTr="000E0F7C">
        <w:trPr>
          <w:trHeight w:val="75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E0F7C" w:rsidRPr="000E0F7C" w:rsidRDefault="000E0F7C" w:rsidP="000E0F7C">
            <w:pPr>
              <w:spacing w:after="0" w:line="39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0E0F7C" w:rsidRPr="000E0F7C" w:rsidRDefault="000E0F7C" w:rsidP="000E0F7C">
            <w:pPr>
              <w:spacing w:after="0" w:line="39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0E0F7C" w:rsidRPr="000E0F7C" w:rsidRDefault="000E0F7C" w:rsidP="000E0F7C">
            <w:pPr>
              <w:spacing w:after="270" w:line="39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0E0F7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Designed and tested with the latest SCATS® software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0E0F7C" w:rsidRPr="000E0F7C" w:rsidRDefault="000E0F7C" w:rsidP="000E0F7C">
            <w:pPr>
              <w:spacing w:after="0" w:line="39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0E0F7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High temperature operation 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0E0F7C" w:rsidRPr="000E0F7C" w:rsidRDefault="000E0F7C" w:rsidP="000E0F7C">
            <w:pPr>
              <w:spacing w:after="0" w:line="39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0E0F7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 </w:t>
            </w:r>
          </w:p>
        </w:tc>
      </w:tr>
    </w:tbl>
    <w:p w:rsidR="000E0F7C" w:rsidRPr="000E0F7C" w:rsidRDefault="000E0F7C" w:rsidP="000E0F7C">
      <w:pPr>
        <w:spacing w:before="150" w:after="150" w:line="600" w:lineRule="atLeast"/>
        <w:outlineLvl w:val="2"/>
        <w:rPr>
          <w:rFonts w:ascii="Helvetica" w:eastAsia="Times New Roman" w:hAnsi="Helvetica" w:cs="Helvetica"/>
          <w:color w:val="333333"/>
          <w:sz w:val="37"/>
          <w:szCs w:val="37"/>
          <w:lang w:val="en-GB" w:eastAsia="en-AU"/>
        </w:rPr>
      </w:pPr>
      <w:r w:rsidRPr="000E0F7C"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  <w:t>Description</w:t>
      </w:r>
    </w:p>
    <w:p w:rsidR="000E0F7C" w:rsidRPr="000E0F7C" w:rsidRDefault="000E0F7C" w:rsidP="000E0F7C">
      <w:pPr>
        <w:spacing w:after="0" w:line="39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en-AU"/>
        </w:rPr>
      </w:pPr>
      <w:r w:rsidRPr="000E0F7C">
        <w:rPr>
          <w:rFonts w:ascii="Arial" w:eastAsia="Times New Roman" w:hAnsi="Arial" w:cs="Arial"/>
          <w:color w:val="333333"/>
          <w:sz w:val="20"/>
          <w:szCs w:val="20"/>
          <w:lang w:val="en-GB" w:eastAsia="en-AU"/>
        </w:rPr>
        <w:t>The 3G LCM connects a SCATS® traffic controller (using RS232) to the SCATS® traffic system using a Mobile 3G connection.  The 3G LCM is fully automatic, easily installed and is ideal for:</w:t>
      </w:r>
    </w:p>
    <w:p w:rsidR="000E0F7C" w:rsidRPr="000E0F7C" w:rsidRDefault="000E0F7C" w:rsidP="000E0F7C">
      <w:pPr>
        <w:numPr>
          <w:ilvl w:val="0"/>
          <w:numId w:val="1"/>
        </w:numPr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333333"/>
          <w:sz w:val="21"/>
          <w:szCs w:val="21"/>
          <w:lang w:val="en-GB" w:eastAsia="en-AU"/>
        </w:rPr>
      </w:pPr>
      <w:r w:rsidRPr="000E0F7C">
        <w:rPr>
          <w:rFonts w:ascii="Arial" w:eastAsia="Times New Roman" w:hAnsi="Arial" w:cs="Arial"/>
          <w:color w:val="333333"/>
          <w:sz w:val="20"/>
          <w:szCs w:val="20"/>
          <w:lang w:val="en-GB" w:eastAsia="en-AU"/>
        </w:rPr>
        <w:t>Remote locations where standard cable is too expensive to install</w:t>
      </w:r>
    </w:p>
    <w:p w:rsidR="000E0F7C" w:rsidRPr="000E0F7C" w:rsidRDefault="000E0F7C" w:rsidP="000E0F7C">
      <w:pPr>
        <w:numPr>
          <w:ilvl w:val="0"/>
          <w:numId w:val="1"/>
        </w:numPr>
        <w:spacing w:after="0" w:line="300" w:lineRule="atLeast"/>
        <w:ind w:left="73" w:hanging="357"/>
        <w:rPr>
          <w:rFonts w:ascii="Helvetica" w:eastAsia="Times New Roman" w:hAnsi="Helvetica" w:cs="Helvetica"/>
          <w:color w:val="333333"/>
          <w:sz w:val="21"/>
          <w:szCs w:val="21"/>
          <w:lang w:val="en-GB" w:eastAsia="en-AU"/>
        </w:rPr>
      </w:pPr>
      <w:bookmarkStart w:id="0" w:name="_GoBack"/>
      <w:r w:rsidRPr="000E0F7C">
        <w:rPr>
          <w:rFonts w:ascii="Arial" w:eastAsia="Times New Roman" w:hAnsi="Arial" w:cs="Arial"/>
          <w:color w:val="333333"/>
          <w:sz w:val="20"/>
          <w:szCs w:val="20"/>
          <w:lang w:val="en-GB" w:eastAsia="en-AU"/>
        </w:rPr>
        <w:t>Backup for critical sites </w:t>
      </w:r>
    </w:p>
    <w:p w:rsidR="000E0F7C" w:rsidRPr="000E0F7C" w:rsidRDefault="000E0F7C" w:rsidP="000E0F7C">
      <w:pPr>
        <w:numPr>
          <w:ilvl w:val="0"/>
          <w:numId w:val="1"/>
        </w:numPr>
        <w:spacing w:after="0" w:line="300" w:lineRule="atLeast"/>
        <w:ind w:left="73" w:hanging="357"/>
        <w:rPr>
          <w:rFonts w:ascii="Helvetica" w:eastAsia="Times New Roman" w:hAnsi="Helvetica" w:cs="Helvetica"/>
          <w:color w:val="333333"/>
          <w:sz w:val="21"/>
          <w:szCs w:val="21"/>
          <w:lang w:val="en-GB" w:eastAsia="en-AU"/>
        </w:rPr>
      </w:pPr>
      <w:r w:rsidRPr="000E0F7C">
        <w:rPr>
          <w:rFonts w:ascii="Arial" w:eastAsia="Times New Roman" w:hAnsi="Arial" w:cs="Arial"/>
          <w:color w:val="333333"/>
          <w:sz w:val="20"/>
          <w:szCs w:val="20"/>
          <w:lang w:val="en-GB" w:eastAsia="en-AU"/>
        </w:rPr>
        <w:t>New sites awaiting cable to be installed but need to be linked prior to commissioning </w:t>
      </w:r>
    </w:p>
    <w:p w:rsidR="000E0F7C" w:rsidRPr="000E0F7C" w:rsidRDefault="000E0F7C" w:rsidP="000E0F7C">
      <w:pPr>
        <w:numPr>
          <w:ilvl w:val="0"/>
          <w:numId w:val="1"/>
        </w:numPr>
        <w:spacing w:after="0" w:line="300" w:lineRule="atLeast"/>
        <w:ind w:left="73" w:hanging="357"/>
        <w:rPr>
          <w:rFonts w:ascii="Helvetica" w:eastAsia="Times New Roman" w:hAnsi="Helvetica" w:cs="Helvetica"/>
          <w:color w:val="333333"/>
          <w:sz w:val="21"/>
          <w:szCs w:val="21"/>
          <w:lang w:val="en-GB" w:eastAsia="en-AU"/>
        </w:rPr>
      </w:pPr>
      <w:r w:rsidRPr="000E0F7C">
        <w:rPr>
          <w:rFonts w:ascii="Arial" w:eastAsia="Times New Roman" w:hAnsi="Arial" w:cs="Arial"/>
          <w:color w:val="333333"/>
          <w:sz w:val="20"/>
          <w:szCs w:val="20"/>
          <w:lang w:val="en-GB" w:eastAsia="en-AU"/>
        </w:rPr>
        <w:t>Features</w:t>
      </w:r>
    </w:p>
    <w:p w:rsidR="000E0F7C" w:rsidRPr="000E0F7C" w:rsidRDefault="000E0F7C" w:rsidP="000E0F7C">
      <w:pPr>
        <w:numPr>
          <w:ilvl w:val="0"/>
          <w:numId w:val="1"/>
        </w:numPr>
        <w:spacing w:after="0" w:line="300" w:lineRule="atLeast"/>
        <w:ind w:left="73" w:hanging="357"/>
        <w:rPr>
          <w:rFonts w:ascii="Helvetica" w:eastAsia="Times New Roman" w:hAnsi="Helvetica" w:cs="Helvetica"/>
          <w:color w:val="333333"/>
          <w:sz w:val="21"/>
          <w:szCs w:val="21"/>
          <w:lang w:val="en-GB" w:eastAsia="en-AU"/>
        </w:rPr>
      </w:pPr>
      <w:r w:rsidRPr="000E0F7C">
        <w:rPr>
          <w:rFonts w:ascii="Arial" w:eastAsia="Times New Roman" w:hAnsi="Arial" w:cs="Arial"/>
          <w:color w:val="333333"/>
          <w:sz w:val="20"/>
          <w:szCs w:val="20"/>
          <w:lang w:val="en-GB" w:eastAsia="en-AU"/>
        </w:rPr>
        <w:t>3G Quad Band 850/900/1800/1900 MHz </w:t>
      </w:r>
    </w:p>
    <w:p w:rsidR="000E0F7C" w:rsidRPr="000E0F7C" w:rsidRDefault="000E0F7C" w:rsidP="000E0F7C">
      <w:pPr>
        <w:numPr>
          <w:ilvl w:val="0"/>
          <w:numId w:val="1"/>
        </w:numPr>
        <w:spacing w:after="0" w:line="300" w:lineRule="atLeast"/>
        <w:ind w:left="73" w:hanging="357"/>
        <w:rPr>
          <w:rFonts w:ascii="Helvetica" w:eastAsia="Times New Roman" w:hAnsi="Helvetica" w:cs="Helvetica"/>
          <w:color w:val="333333"/>
          <w:sz w:val="21"/>
          <w:szCs w:val="21"/>
          <w:lang w:val="en-GB" w:eastAsia="en-AU"/>
        </w:rPr>
      </w:pPr>
      <w:r w:rsidRPr="000E0F7C">
        <w:rPr>
          <w:rFonts w:ascii="Arial" w:eastAsia="Times New Roman" w:hAnsi="Arial" w:cs="Arial"/>
          <w:color w:val="333333"/>
          <w:sz w:val="20"/>
          <w:szCs w:val="20"/>
          <w:lang w:val="en-GB" w:eastAsia="en-AU"/>
        </w:rPr>
        <w:t>High temperature operation </w:t>
      </w:r>
    </w:p>
    <w:p w:rsidR="000E0F7C" w:rsidRPr="000E0F7C" w:rsidRDefault="000E0F7C" w:rsidP="000E0F7C">
      <w:pPr>
        <w:numPr>
          <w:ilvl w:val="0"/>
          <w:numId w:val="1"/>
        </w:numPr>
        <w:spacing w:after="0" w:line="300" w:lineRule="atLeast"/>
        <w:ind w:left="73" w:hanging="357"/>
        <w:rPr>
          <w:rFonts w:ascii="Helvetica" w:eastAsia="Times New Roman" w:hAnsi="Helvetica" w:cs="Helvetica"/>
          <w:color w:val="333333"/>
          <w:sz w:val="21"/>
          <w:szCs w:val="21"/>
          <w:lang w:val="en-GB" w:eastAsia="en-AU"/>
        </w:rPr>
      </w:pPr>
      <w:r w:rsidRPr="000E0F7C">
        <w:rPr>
          <w:rFonts w:ascii="Arial" w:eastAsia="Times New Roman" w:hAnsi="Arial" w:cs="Arial"/>
          <w:color w:val="333333"/>
          <w:sz w:val="20"/>
          <w:szCs w:val="20"/>
          <w:lang w:val="en-GB" w:eastAsia="en-AU"/>
        </w:rPr>
        <w:t>Advanced diagnostics </w:t>
      </w:r>
    </w:p>
    <w:p w:rsidR="000E0F7C" w:rsidRPr="000E0F7C" w:rsidRDefault="000E0F7C" w:rsidP="000E0F7C">
      <w:pPr>
        <w:numPr>
          <w:ilvl w:val="0"/>
          <w:numId w:val="1"/>
        </w:numPr>
        <w:spacing w:after="0" w:line="300" w:lineRule="atLeast"/>
        <w:ind w:left="73" w:hanging="357"/>
        <w:rPr>
          <w:rFonts w:ascii="Helvetica" w:eastAsia="Times New Roman" w:hAnsi="Helvetica" w:cs="Helvetica"/>
          <w:color w:val="333333"/>
          <w:sz w:val="21"/>
          <w:szCs w:val="21"/>
          <w:lang w:val="en-GB" w:eastAsia="en-AU"/>
        </w:rPr>
      </w:pPr>
      <w:r w:rsidRPr="000E0F7C">
        <w:rPr>
          <w:rFonts w:ascii="Arial" w:eastAsia="Times New Roman" w:hAnsi="Arial" w:cs="Arial"/>
          <w:color w:val="333333"/>
          <w:sz w:val="20"/>
          <w:szCs w:val="20"/>
          <w:lang w:val="en-GB" w:eastAsia="en-AU"/>
        </w:rPr>
        <w:t>USB Console port </w:t>
      </w:r>
    </w:p>
    <w:p w:rsidR="000E0F7C" w:rsidRPr="000E0F7C" w:rsidRDefault="000E0F7C" w:rsidP="000E0F7C">
      <w:pPr>
        <w:numPr>
          <w:ilvl w:val="0"/>
          <w:numId w:val="1"/>
        </w:numPr>
        <w:spacing w:after="0" w:line="300" w:lineRule="atLeast"/>
        <w:ind w:left="73" w:hanging="357"/>
        <w:rPr>
          <w:rFonts w:ascii="Helvetica" w:eastAsia="Times New Roman" w:hAnsi="Helvetica" w:cs="Helvetica"/>
          <w:color w:val="333333"/>
          <w:sz w:val="21"/>
          <w:szCs w:val="21"/>
          <w:lang w:val="en-GB" w:eastAsia="en-AU"/>
        </w:rPr>
      </w:pPr>
      <w:r w:rsidRPr="000E0F7C">
        <w:rPr>
          <w:rFonts w:ascii="Arial" w:eastAsia="Times New Roman" w:hAnsi="Arial" w:cs="Arial"/>
          <w:color w:val="333333"/>
          <w:sz w:val="20"/>
          <w:szCs w:val="20"/>
          <w:lang w:val="en-GB" w:eastAsia="en-AU"/>
        </w:rPr>
        <w:t>Complete status display on the LED front panel </w:t>
      </w:r>
    </w:p>
    <w:p w:rsidR="000E0F7C" w:rsidRPr="000E0F7C" w:rsidRDefault="000E0F7C" w:rsidP="000E0F7C">
      <w:pPr>
        <w:numPr>
          <w:ilvl w:val="0"/>
          <w:numId w:val="1"/>
        </w:numPr>
        <w:spacing w:after="0" w:line="300" w:lineRule="atLeast"/>
        <w:ind w:left="73" w:hanging="357"/>
        <w:rPr>
          <w:rFonts w:ascii="Helvetica" w:eastAsia="Times New Roman" w:hAnsi="Helvetica" w:cs="Helvetica"/>
          <w:color w:val="333333"/>
          <w:sz w:val="21"/>
          <w:szCs w:val="21"/>
          <w:lang w:val="en-GB" w:eastAsia="en-AU"/>
        </w:rPr>
      </w:pPr>
      <w:r w:rsidRPr="000E0F7C">
        <w:rPr>
          <w:rFonts w:ascii="Arial" w:eastAsia="Times New Roman" w:hAnsi="Arial" w:cs="Arial"/>
          <w:color w:val="333333"/>
          <w:sz w:val="20"/>
          <w:szCs w:val="20"/>
          <w:lang w:val="en-GB" w:eastAsia="en-AU"/>
        </w:rPr>
        <w:t>Smartcard for easy in field replacement </w:t>
      </w:r>
    </w:p>
    <w:p w:rsidR="000E0F7C" w:rsidRPr="000E0F7C" w:rsidRDefault="000E0F7C" w:rsidP="000E0F7C">
      <w:pPr>
        <w:numPr>
          <w:ilvl w:val="0"/>
          <w:numId w:val="1"/>
        </w:numPr>
        <w:spacing w:after="0" w:line="300" w:lineRule="atLeast"/>
        <w:ind w:left="73" w:hanging="357"/>
        <w:rPr>
          <w:rFonts w:ascii="Helvetica" w:eastAsia="Times New Roman" w:hAnsi="Helvetica" w:cs="Helvetica"/>
          <w:color w:val="333333"/>
          <w:sz w:val="21"/>
          <w:szCs w:val="21"/>
          <w:lang w:val="en-GB" w:eastAsia="en-AU"/>
        </w:rPr>
      </w:pPr>
      <w:r w:rsidRPr="000E0F7C">
        <w:rPr>
          <w:rFonts w:ascii="Arial" w:eastAsia="Times New Roman" w:hAnsi="Arial" w:cs="Arial"/>
          <w:color w:val="333333"/>
          <w:sz w:val="20"/>
          <w:szCs w:val="20"/>
          <w:lang w:val="en-GB" w:eastAsia="en-AU"/>
        </w:rPr>
        <w:t>Quick connect cables </w:t>
      </w:r>
    </w:p>
    <w:p w:rsidR="000E0F7C" w:rsidRPr="000E0F7C" w:rsidRDefault="000E0F7C" w:rsidP="000E0F7C">
      <w:pPr>
        <w:numPr>
          <w:ilvl w:val="0"/>
          <w:numId w:val="1"/>
        </w:numPr>
        <w:spacing w:after="0" w:line="300" w:lineRule="atLeast"/>
        <w:ind w:left="73" w:hanging="357"/>
        <w:rPr>
          <w:rFonts w:ascii="Helvetica" w:eastAsia="Times New Roman" w:hAnsi="Helvetica" w:cs="Helvetica"/>
          <w:color w:val="333333"/>
          <w:sz w:val="21"/>
          <w:szCs w:val="21"/>
          <w:lang w:val="en-GB" w:eastAsia="en-AU"/>
        </w:rPr>
      </w:pPr>
      <w:r w:rsidRPr="000E0F7C">
        <w:rPr>
          <w:rFonts w:ascii="Arial" w:eastAsia="Times New Roman" w:hAnsi="Arial" w:cs="Arial"/>
          <w:color w:val="333333"/>
          <w:sz w:val="20"/>
          <w:szCs w:val="20"/>
          <w:lang w:val="en-GB" w:eastAsia="en-AU"/>
        </w:rPr>
        <w:t>Full logging of events including SCATS® connection issues (Redundant Syslog sending) </w:t>
      </w:r>
    </w:p>
    <w:p w:rsidR="000E0F7C" w:rsidRPr="000E0F7C" w:rsidRDefault="000E0F7C" w:rsidP="000E0F7C">
      <w:pPr>
        <w:numPr>
          <w:ilvl w:val="0"/>
          <w:numId w:val="1"/>
        </w:numPr>
        <w:spacing w:after="0" w:line="300" w:lineRule="atLeast"/>
        <w:ind w:left="73" w:hanging="357"/>
        <w:rPr>
          <w:rFonts w:ascii="Helvetica" w:eastAsia="Times New Roman" w:hAnsi="Helvetica" w:cs="Helvetica"/>
          <w:color w:val="333333"/>
          <w:sz w:val="21"/>
          <w:szCs w:val="21"/>
          <w:lang w:val="en-GB" w:eastAsia="en-AU"/>
        </w:rPr>
      </w:pPr>
      <w:r w:rsidRPr="000E0F7C">
        <w:rPr>
          <w:rFonts w:ascii="Arial" w:eastAsia="Times New Roman" w:hAnsi="Arial" w:cs="Arial"/>
          <w:color w:val="333333"/>
          <w:sz w:val="20"/>
          <w:szCs w:val="20"/>
          <w:lang w:val="en-GB" w:eastAsia="en-AU"/>
        </w:rPr>
        <w:t>Internal low voltage UPS allows mains failure event logging </w:t>
      </w:r>
    </w:p>
    <w:p w:rsidR="000E0F7C" w:rsidRPr="000E0F7C" w:rsidRDefault="000E0F7C" w:rsidP="000E0F7C">
      <w:pPr>
        <w:numPr>
          <w:ilvl w:val="0"/>
          <w:numId w:val="1"/>
        </w:numPr>
        <w:spacing w:after="0" w:line="300" w:lineRule="atLeast"/>
        <w:ind w:left="73" w:hanging="357"/>
        <w:rPr>
          <w:rFonts w:ascii="Helvetica" w:eastAsia="Times New Roman" w:hAnsi="Helvetica" w:cs="Helvetica"/>
          <w:color w:val="333333"/>
          <w:sz w:val="21"/>
          <w:szCs w:val="21"/>
          <w:lang w:val="en-GB" w:eastAsia="en-AU"/>
        </w:rPr>
      </w:pPr>
      <w:r w:rsidRPr="000E0F7C">
        <w:rPr>
          <w:rFonts w:ascii="Arial" w:eastAsia="Times New Roman" w:hAnsi="Arial" w:cs="Arial"/>
          <w:color w:val="333333"/>
          <w:sz w:val="20"/>
          <w:szCs w:val="20"/>
          <w:lang w:val="en-GB" w:eastAsia="en-AU"/>
        </w:rPr>
        <w:t>Syslog logging </w:t>
      </w:r>
    </w:p>
    <w:p w:rsidR="000E0F7C" w:rsidRPr="000E0F7C" w:rsidRDefault="000E0F7C" w:rsidP="000E0F7C">
      <w:pPr>
        <w:numPr>
          <w:ilvl w:val="0"/>
          <w:numId w:val="1"/>
        </w:numPr>
        <w:spacing w:after="0" w:line="300" w:lineRule="atLeast"/>
        <w:ind w:left="73" w:hanging="357"/>
        <w:rPr>
          <w:rFonts w:ascii="Helvetica" w:eastAsia="Times New Roman" w:hAnsi="Helvetica" w:cs="Helvetica"/>
          <w:color w:val="333333"/>
          <w:sz w:val="21"/>
          <w:szCs w:val="21"/>
          <w:lang w:val="en-GB" w:eastAsia="en-AU"/>
        </w:rPr>
      </w:pPr>
      <w:r w:rsidRPr="000E0F7C">
        <w:rPr>
          <w:rFonts w:ascii="Arial" w:eastAsia="Times New Roman" w:hAnsi="Arial" w:cs="Arial"/>
          <w:color w:val="333333"/>
          <w:sz w:val="20"/>
          <w:szCs w:val="20"/>
          <w:lang w:val="en-GB" w:eastAsia="en-AU"/>
        </w:rPr>
        <w:t>100-240VAC, 50/60Hz </w:t>
      </w:r>
    </w:p>
    <w:bookmarkEnd w:id="0"/>
    <w:p w:rsidR="000E0F7C" w:rsidRPr="000E0F7C" w:rsidRDefault="000E0F7C" w:rsidP="000E0F7C">
      <w:pPr>
        <w:spacing w:before="150" w:after="150" w:line="600" w:lineRule="atLeast"/>
        <w:outlineLvl w:val="2"/>
        <w:rPr>
          <w:rFonts w:ascii="Helvetica" w:eastAsia="Times New Roman" w:hAnsi="Helvetica" w:cs="Helvetica"/>
          <w:color w:val="333333"/>
          <w:sz w:val="37"/>
          <w:szCs w:val="37"/>
          <w:lang w:val="en-GB" w:eastAsia="en-AU"/>
        </w:rPr>
      </w:pPr>
      <w:r w:rsidRPr="000E0F7C"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  <w:t>Accessories</w:t>
      </w:r>
    </w:p>
    <w:p w:rsidR="000E0F7C" w:rsidRPr="000E0F7C" w:rsidRDefault="000E0F7C" w:rsidP="000E0F7C">
      <w:pPr>
        <w:spacing w:after="120" w:line="39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en-AU"/>
        </w:rPr>
      </w:pPr>
      <w:r w:rsidRPr="000E0F7C">
        <w:rPr>
          <w:rFonts w:ascii="Arial" w:eastAsia="Times New Roman" w:hAnsi="Arial" w:cs="Arial"/>
          <w:color w:val="333333"/>
          <w:sz w:val="20"/>
          <w:szCs w:val="20"/>
          <w:lang w:val="en-GB" w:eastAsia="en-AU"/>
        </w:rPr>
        <w:lastRenderedPageBreak/>
        <w:t>Configuration Smart Card</w:t>
      </w:r>
      <w:r w:rsidRPr="000E0F7C">
        <w:rPr>
          <w:rFonts w:ascii="Helvetica" w:eastAsia="Times New Roman" w:hAnsi="Helvetica" w:cs="Helvetica"/>
          <w:color w:val="333333"/>
          <w:sz w:val="21"/>
          <w:szCs w:val="21"/>
          <w:lang w:val="en-GB" w:eastAsia="en-AU"/>
        </w:rPr>
        <w:br/>
      </w:r>
      <w:r w:rsidRPr="000E0F7C">
        <w:rPr>
          <w:rFonts w:ascii="Arial" w:eastAsia="Times New Roman" w:hAnsi="Arial" w:cs="Arial"/>
          <w:color w:val="333333"/>
          <w:sz w:val="20"/>
          <w:szCs w:val="20"/>
          <w:lang w:val="en-GB" w:eastAsia="en-AU"/>
        </w:rPr>
        <w:t>Universal PSC- TSC/4 cable</w:t>
      </w:r>
      <w:r w:rsidRPr="000E0F7C">
        <w:rPr>
          <w:rFonts w:ascii="Helvetica" w:eastAsia="Times New Roman" w:hAnsi="Helvetica" w:cs="Helvetica"/>
          <w:color w:val="333333"/>
          <w:sz w:val="21"/>
          <w:szCs w:val="21"/>
          <w:lang w:val="en-GB" w:eastAsia="en-AU"/>
        </w:rPr>
        <w:br/>
      </w:r>
      <w:r w:rsidRPr="000E0F7C">
        <w:rPr>
          <w:rFonts w:ascii="Arial" w:eastAsia="Times New Roman" w:hAnsi="Arial" w:cs="Arial"/>
          <w:color w:val="333333"/>
          <w:sz w:val="20"/>
          <w:szCs w:val="20"/>
          <w:lang w:val="en-GB" w:eastAsia="en-AU"/>
        </w:rPr>
        <w:t>Older Controller cables, Delta 3/5 - PTF</w:t>
      </w:r>
      <w:r w:rsidRPr="000E0F7C">
        <w:rPr>
          <w:rFonts w:ascii="Helvetica" w:eastAsia="Times New Roman" w:hAnsi="Helvetica" w:cs="Helvetica"/>
          <w:color w:val="333333"/>
          <w:sz w:val="21"/>
          <w:szCs w:val="21"/>
          <w:lang w:val="en-GB" w:eastAsia="en-AU"/>
        </w:rPr>
        <w:br/>
      </w:r>
      <w:r w:rsidRPr="000E0F7C">
        <w:rPr>
          <w:rFonts w:ascii="Arial" w:eastAsia="Times New Roman" w:hAnsi="Arial" w:cs="Arial"/>
          <w:color w:val="333333"/>
          <w:sz w:val="20"/>
          <w:szCs w:val="20"/>
          <w:lang w:val="en-GB" w:eastAsia="en-AU"/>
        </w:rPr>
        <w:t>Vertical mounting bracket</w:t>
      </w:r>
      <w:r w:rsidRPr="000E0F7C">
        <w:rPr>
          <w:rFonts w:ascii="Helvetica" w:eastAsia="Times New Roman" w:hAnsi="Helvetica" w:cs="Helvetica"/>
          <w:color w:val="333333"/>
          <w:sz w:val="21"/>
          <w:szCs w:val="21"/>
          <w:lang w:val="en-GB" w:eastAsia="en-AU"/>
        </w:rPr>
        <w:br/>
      </w:r>
      <w:r w:rsidRPr="000E0F7C">
        <w:rPr>
          <w:rFonts w:ascii="Arial" w:eastAsia="Times New Roman" w:hAnsi="Arial" w:cs="Arial"/>
          <w:color w:val="333333"/>
          <w:sz w:val="20"/>
          <w:szCs w:val="20"/>
          <w:lang w:val="en-GB" w:eastAsia="en-AU"/>
        </w:rPr>
        <w:t>IEC power cable (country specific)</w:t>
      </w:r>
    </w:p>
    <w:p w:rsidR="000E0F7C" w:rsidRPr="000E0F7C" w:rsidRDefault="000E0F7C" w:rsidP="000E0F7C">
      <w:pPr>
        <w:spacing w:after="270" w:line="39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en-AU"/>
        </w:rPr>
      </w:pPr>
      <w:r w:rsidRPr="000E0F7C">
        <w:rPr>
          <w:rFonts w:ascii="Arial" w:eastAsia="Times New Roman" w:hAnsi="Arial" w:cs="Arial"/>
          <w:color w:val="333333"/>
          <w:sz w:val="20"/>
          <w:szCs w:val="20"/>
          <w:lang w:val="en-GB" w:eastAsia="en-AU"/>
        </w:rPr>
        <w:t xml:space="preserve">Manuals </w:t>
      </w:r>
      <w:proofErr w:type="spellStart"/>
      <w:r w:rsidRPr="000E0F7C">
        <w:rPr>
          <w:rFonts w:ascii="Arial" w:eastAsia="Times New Roman" w:hAnsi="Arial" w:cs="Arial"/>
          <w:color w:val="333333"/>
          <w:sz w:val="20"/>
          <w:szCs w:val="20"/>
          <w:lang w:val="en-GB" w:eastAsia="en-AU"/>
        </w:rPr>
        <w:t>etc</w:t>
      </w:r>
      <w:proofErr w:type="spellEnd"/>
      <w:r w:rsidRPr="000E0F7C">
        <w:rPr>
          <w:rFonts w:ascii="Arial" w:eastAsia="Times New Roman" w:hAnsi="Arial" w:cs="Arial"/>
          <w:color w:val="333333"/>
          <w:sz w:val="20"/>
          <w:szCs w:val="20"/>
          <w:lang w:val="en-GB" w:eastAsia="en-AU"/>
        </w:rPr>
        <w:t xml:space="preserve"> are available via our secure </w:t>
      </w:r>
      <w:hyperlink r:id="rId11" w:history="1">
        <w:r w:rsidRPr="000E0F7C">
          <w:rPr>
            <w:rFonts w:ascii="Arial" w:eastAsia="Times New Roman" w:hAnsi="Arial" w:cs="Arial"/>
            <w:color w:val="0088CC"/>
            <w:sz w:val="20"/>
            <w:szCs w:val="20"/>
            <w:lang w:val="en-GB" w:eastAsia="en-AU"/>
          </w:rPr>
          <w:t>customer portal</w:t>
        </w:r>
      </w:hyperlink>
      <w:r w:rsidRPr="000E0F7C">
        <w:rPr>
          <w:rFonts w:ascii="Arial" w:eastAsia="Times New Roman" w:hAnsi="Arial" w:cs="Arial"/>
          <w:color w:val="333333"/>
          <w:sz w:val="20"/>
          <w:szCs w:val="20"/>
          <w:lang w:val="en-GB" w:eastAsia="en-AU"/>
        </w:rPr>
        <w:t> site for registered customers only.  Please contact us if you require more information</w:t>
      </w:r>
    </w:p>
    <w:p w:rsidR="000E0F7C" w:rsidRPr="000E0F7C" w:rsidRDefault="000E0F7C" w:rsidP="000E0F7C">
      <w:pPr>
        <w:spacing w:after="270" w:line="39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en-AU"/>
        </w:rPr>
      </w:pPr>
      <w:r w:rsidRPr="000E0F7C">
        <w:rPr>
          <w:rFonts w:ascii="Arial" w:eastAsia="Times New Roman" w:hAnsi="Arial" w:cs="Arial"/>
          <w:color w:val="333333"/>
          <w:sz w:val="16"/>
          <w:szCs w:val="16"/>
          <w:lang w:val="en-GB" w:eastAsia="en-AU"/>
        </w:rPr>
        <w:t>®SCATS is a registered trademark of RMS in NSW</w:t>
      </w:r>
    </w:p>
    <w:p w:rsidR="005E652D" w:rsidRDefault="000E0F7C"/>
    <w:sectPr w:rsidR="005E652D" w:rsidSect="000E0F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65BC1"/>
    <w:multiLevelType w:val="multilevel"/>
    <w:tmpl w:val="80B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7C"/>
    <w:rsid w:val="00042897"/>
    <w:rsid w:val="000E0F7C"/>
    <w:rsid w:val="001063F3"/>
    <w:rsid w:val="002105BA"/>
    <w:rsid w:val="00421E49"/>
    <w:rsid w:val="004F78EF"/>
    <w:rsid w:val="005119D0"/>
    <w:rsid w:val="005A7EAB"/>
    <w:rsid w:val="005F42F9"/>
    <w:rsid w:val="007A7C49"/>
    <w:rsid w:val="008C5D5F"/>
    <w:rsid w:val="008E436E"/>
    <w:rsid w:val="00947858"/>
    <w:rsid w:val="0095513F"/>
    <w:rsid w:val="00AF4B8B"/>
    <w:rsid w:val="00AF5CE1"/>
    <w:rsid w:val="00B12B05"/>
    <w:rsid w:val="00B50811"/>
    <w:rsid w:val="00C63645"/>
    <w:rsid w:val="00DC10E1"/>
    <w:rsid w:val="00F7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49772-F073-447C-AF82-FC7C7F2B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F7C"/>
    <w:pPr>
      <w:spacing w:before="150" w:after="150" w:line="600" w:lineRule="atLeast"/>
      <w:outlineLvl w:val="1"/>
    </w:pPr>
    <w:rPr>
      <w:rFonts w:ascii="Helvetica" w:eastAsia="Times New Roman" w:hAnsi="Helvetica" w:cs="Helvetica"/>
      <w:sz w:val="47"/>
      <w:szCs w:val="47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0E0F7C"/>
    <w:pPr>
      <w:spacing w:before="150" w:after="150" w:line="600" w:lineRule="atLeast"/>
      <w:outlineLvl w:val="2"/>
    </w:pPr>
    <w:rPr>
      <w:rFonts w:ascii="Helvetica" w:eastAsia="Times New Roman" w:hAnsi="Helvetica" w:cs="Helvetica"/>
      <w:sz w:val="37"/>
      <w:szCs w:val="3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F7C"/>
    <w:rPr>
      <w:rFonts w:ascii="Helvetica" w:eastAsia="Times New Roman" w:hAnsi="Helvetica" w:cs="Helvetica"/>
      <w:sz w:val="47"/>
      <w:szCs w:val="47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E0F7C"/>
    <w:rPr>
      <w:rFonts w:ascii="Helvetica" w:eastAsia="Times New Roman" w:hAnsi="Helvetica" w:cs="Helvetica"/>
      <w:sz w:val="37"/>
      <w:szCs w:val="37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E0F7C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E0F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ption">
    <w:name w:val="caption"/>
    <w:basedOn w:val="Normal"/>
    <w:rsid w:val="000E0F7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3633745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4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customer.microconnect.com.a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DAEBE9E6.dotm</Template>
  <TotalTime>4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AEMO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Ripper</dc:creator>
  <cp:keywords/>
  <dc:description/>
  <cp:lastModifiedBy>David Ripper</cp:lastModifiedBy>
  <cp:revision>1</cp:revision>
  <dcterms:created xsi:type="dcterms:W3CDTF">2014-08-14T23:41:00Z</dcterms:created>
  <dcterms:modified xsi:type="dcterms:W3CDTF">2014-08-14T23:45:00Z</dcterms:modified>
</cp:coreProperties>
</file>