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2A678241" w14:textId="61AA57DA" w:rsidR="00D17033" w:rsidRPr="00AD440D" w:rsidRDefault="00BE1C3D" w:rsidP="6AD64097">
      <w:pPr>
        <w:spacing w:after="240" w:line="240" w:lineRule="auto"/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Attachment </w:t>
      </w:r>
      <w:r w:rsidR="004B25B6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C</w:t>
      </w:r>
      <w:r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- </w:t>
      </w:r>
      <w:r w:rsidR="00EA2D9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Package </w:t>
      </w:r>
      <w:r w:rsidR="00875628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3B </w:t>
      </w:r>
      <w:r w:rsidR="001912D4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PPC</w:t>
      </w:r>
      <w:r w:rsidR="00301740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00822B00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retail procedure </w:t>
      </w:r>
      <w:r w:rsidR="00301740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r</w:t>
      </w:r>
      <w:r w:rsidR="00A139F6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esponse t</w:t>
      </w:r>
      <w:r w:rsidR="00D17033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emplate</w:t>
      </w:r>
      <w:r w:rsidR="001B4062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for</w:t>
      </w:r>
      <w:r w:rsidR="00CE6E3B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Package 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3</w:t>
      </w:r>
      <w:r w:rsidR="004B25B6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B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0072599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202</w:t>
      </w:r>
      <w:r w:rsidR="00F147A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3</w:t>
      </w:r>
      <w:r w:rsidR="0072599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(</w:t>
      </w:r>
      <w:r w:rsidR="00DE6BDC" w:rsidRP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IN007/2</w:t>
      </w:r>
      <w:r w:rsidR="004B25B6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1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00822B00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and IN007/23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– </w:t>
      </w:r>
      <w:r w:rsidR="004B25B6" w:rsidRPr="004B25B6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Retail market changes related to the Victorian Hydrogen integration and also includes several minor RMP changes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)</w:t>
      </w:r>
      <w:r w:rsidR="009F2036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.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br/>
      </w:r>
      <w:r w:rsidR="00177DB8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– </w:t>
      </w:r>
      <w:r w:rsidR="00A139F6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2">
        <w:r w:rsidR="001C5C09" w:rsidRPr="1B675FDC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3210A1" w:rsidRPr="00BF7384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 xml:space="preserve">COB </w:t>
      </w:r>
      <w:r w:rsidR="00136E3B" w:rsidRPr="00BF7384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>16 October 2023</w:t>
      </w:r>
      <w:r w:rsidR="00B01164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.</w:t>
      </w:r>
      <w:r w:rsidR="000528FB" w:rsidRPr="1B675FDC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47C010B6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5048A1B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143098116"/>
      <w:bookmarkStart w:id="1" w:name="_Hlk143104652"/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</w:t>
      </w:r>
      <w:r w:rsidR="002055BC">
        <w:rPr>
          <w:rFonts w:ascii="Segoe UI Light" w:eastAsia="Times New Roman" w:hAnsi="Segoe UI Light" w:cs="Times New Roman"/>
          <w:b/>
          <w:szCs w:val="20"/>
          <w:lang w:val="en-US"/>
        </w:rPr>
        <w:t xml:space="preserve">. </w:t>
      </w:r>
      <w:r w:rsidR="002055BC" w:rsidRPr="002055BC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</w:t>
      </w:r>
      <w:r w:rsidR="007C3A8C">
        <w:rPr>
          <w:rFonts w:ascii="Segoe UI Light" w:eastAsia="Times New Roman" w:hAnsi="Segoe UI Light" w:cs="Times New Roman"/>
          <w:b/>
          <w:szCs w:val="20"/>
          <w:lang w:val="en-US"/>
        </w:rPr>
        <w:t xml:space="preserve">and 3 </w:t>
      </w:r>
      <w:r w:rsidR="002055BC">
        <w:rPr>
          <w:rFonts w:ascii="Segoe UI Light" w:eastAsia="Times New Roman" w:hAnsi="Segoe UI Light" w:cs="Times New Roman"/>
          <w:b/>
          <w:szCs w:val="20"/>
          <w:lang w:val="en-US"/>
        </w:rPr>
        <w:t xml:space="preserve">are 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optional. </w:t>
      </w:r>
    </w:p>
    <w:bookmarkEnd w:id="0"/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58457237" w:rsidR="00AD440D" w:rsidRPr="002055BC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</w:pPr>
      <w:bookmarkStart w:id="2" w:name="_Hlk34223769"/>
      <w:r w:rsidRPr="002055BC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>Section 1 - General Comments on the Proposed Procedure Change</w:t>
      </w:r>
    </w:p>
    <w:bookmarkEnd w:id="1"/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396"/>
        <w:gridCol w:w="6625"/>
      </w:tblGrid>
      <w:tr w:rsidR="00DA5E1A" w:rsidRPr="00AD440D" w14:paraId="16045E1D" w14:textId="77777777"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DA5E1A" w:rsidRPr="00AD440D" w:rsidRDefault="00DA5E1A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203B1794" w14:textId="37EB4644" w:rsidR="00DA5E1A" w:rsidRPr="00AD440D" w:rsidRDefault="00DA5E1A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DA5E1A" w:rsidRPr="00AD440D" w14:paraId="78C2B219" w14:textId="77777777">
        <w:trPr>
          <w:trHeight w:val="2317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9B2DBE" w14:textId="54E0B35D" w:rsidR="00DA5E1A" w:rsidRPr="00AD440D" w:rsidRDefault="00DA5E1A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PPC 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1C369623" w14:textId="642E8290" w:rsidR="00DA5E1A" w:rsidRPr="00AD440D" w:rsidRDefault="00DA5E1A" w:rsidP="2E1B81B0">
            <w:pPr>
              <w:rPr>
                <w:rFonts w:ascii="Segoe UI Light" w:eastAsia="Times New Roman" w:hAnsi="Segoe UI Light"/>
                <w:lang w:val="en-US"/>
              </w:rPr>
            </w:pPr>
            <w:r w:rsidRPr="2E1B81B0">
              <w:rPr>
                <w:rFonts w:ascii="Segoe UI Light" w:eastAsia="Times New Roman" w:hAnsi="Segoe UI Light"/>
                <w:lang w:val="en-US"/>
              </w:rPr>
              <w:t xml:space="preserve">Does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support AEMO’ s assessment of the proposal? </w:t>
            </w:r>
            <w:r>
              <w:br/>
            </w:r>
            <w:r>
              <w:br/>
            </w:r>
            <w:r w:rsidRPr="2E1B81B0">
              <w:rPr>
                <w:rFonts w:ascii="Segoe UI Light" w:eastAsia="Times New Roman" w:hAnsi="Segoe UI Light"/>
                <w:lang w:val="en-US"/>
              </w:rPr>
              <w:t xml:space="preserve">If no, please specify areas in which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disputes AEMO’s assessment (include PPC section reference number) of the proposal and include information that supports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organisation’s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rationale why you do not support AEMO’s assessment.    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A7475" w14:textId="516C5E29" w:rsidR="00DA5E1A" w:rsidRPr="00AD440D" w:rsidRDefault="00DA5E1A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2"/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19EA6503" w:rsidR="00AD440D" w:rsidRPr="00ED49B5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</w:pPr>
      <w:r w:rsidRPr="00ED49B5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 xml:space="preserve">Section 2 - </w:t>
      </w:r>
      <w:bookmarkStart w:id="3" w:name="_Hlk34224010"/>
      <w:r w:rsidRPr="00ED49B5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 xml:space="preserve">Feedback on the documentation changes </w:t>
      </w:r>
      <w:r w:rsidR="008B1AF4" w:rsidRPr="00ED49B5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 xml:space="preserve">in the Attachments </w:t>
      </w:r>
      <w:r w:rsidR="00EF1C38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>A</w:t>
      </w:r>
      <w:r w:rsidR="00755D18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 xml:space="preserve"> </w:t>
      </w:r>
      <w:r w:rsidR="004B25B6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 xml:space="preserve">and </w:t>
      </w:r>
      <w:bookmarkEnd w:id="3"/>
      <w:r w:rsidR="004B25B6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>B</w:t>
      </w:r>
      <w:r w:rsidRPr="00ED49B5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>.</w:t>
      </w:r>
    </w:p>
    <w:p w14:paraId="57B80622" w14:textId="49D025F6" w:rsidR="0015304C" w:rsidRDefault="0015304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514D1F84" w14:textId="614B0DAF" w:rsidR="0015304C" w:rsidRPr="0015304C" w:rsidRDefault="00245B57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lang w:val="en-US"/>
        </w:rPr>
      </w:pPr>
      <w:bookmarkStart w:id="4" w:name="_Hlk143092071"/>
      <w:bookmarkStart w:id="5" w:name="_Hlk143098291"/>
      <w:bookmarkStart w:id="6" w:name="_Hlk143092366"/>
      <w:r w:rsidRPr="00245B57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Attachment A in </w:t>
      </w:r>
      <w:r w:rsidR="004B25B6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R</w:t>
      </w:r>
      <w:r w:rsidR="004B25B6" w:rsidRPr="004B25B6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etail Market PPC </w:t>
      </w:r>
      <w:r w:rsidR="004B25B6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- </w:t>
      </w:r>
      <w:r w:rsidR="004B25B6" w:rsidRPr="004B25B6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Retail Market Procedures (Victoria). </w:t>
      </w:r>
      <w:bookmarkEnd w:id="4"/>
      <w:r w:rsidR="0015304C" w:rsidRPr="0015304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 </w:t>
      </w:r>
    </w:p>
    <w:bookmarkEnd w:id="5"/>
    <w:p w14:paraId="7D585820" w14:textId="4139ABDA" w:rsidR="0015304C" w:rsidRDefault="0015304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bookmarkEnd w:id="6"/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961"/>
        <w:gridCol w:w="5812"/>
        <w:gridCol w:w="3260"/>
      </w:tblGrid>
      <w:tr w:rsidR="00C6618F" w:rsidRPr="00DC41FC" w14:paraId="6CDCE8EE" w14:textId="77777777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55E615CD" w14:textId="77777777" w:rsidR="00C6618F" w:rsidRPr="00DC41FC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2"/>
            <w:shd w:val="clear" w:color="auto" w:fill="000000"/>
          </w:tcPr>
          <w:p w14:paraId="76DF3ABA" w14:textId="77777777" w:rsidR="00C6618F" w:rsidRPr="00DC41FC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C6618F" w:rsidRPr="00DC41FC" w14:paraId="5A15A02E" w14:textId="77777777">
        <w:tc>
          <w:tcPr>
            <w:tcW w:w="15196" w:type="dxa"/>
            <w:gridSpan w:val="4"/>
            <w:shd w:val="clear" w:color="auto" w:fill="660066"/>
          </w:tcPr>
          <w:p w14:paraId="71E0D9EF" w14:textId="5455C34E" w:rsidR="00C6618F" w:rsidRPr="00DC41FC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E721C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Retail Market Procedures (Victoria) 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br/>
            </w:r>
            <w:r w:rsidR="00CC24B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***IMPORTANT. 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In terms of this Retail Market consultation, feedback is sort on the </w:t>
            </w:r>
            <w:r w:rsidR="004B25B6">
              <w:rPr>
                <w:rFonts w:ascii="Arial" w:eastAsia="Times New Roman" w:hAnsi="Arial" w:cs="Arial"/>
                <w:b/>
                <w:color w:val="FFFFFF"/>
                <w:lang w:val="en-US"/>
              </w:rPr>
              <w:t>tracked changes except clauses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 1.1.1</w:t>
            </w:r>
            <w:r w:rsidR="00ED49B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, 1.1.2 (b) 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and </w:t>
            </w:r>
            <w:r w:rsidR="00ED49B5">
              <w:rPr>
                <w:rFonts w:ascii="Arial" w:eastAsia="Times New Roman" w:hAnsi="Arial" w:cs="Arial"/>
                <w:b/>
                <w:color w:val="FFFFFF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t>.6.</w:t>
            </w:r>
            <w:r w:rsidR="00ED49B5">
              <w:rPr>
                <w:rFonts w:ascii="Arial" w:eastAsia="Times New Roman" w:hAnsi="Arial" w:cs="Arial"/>
                <w:b/>
                <w:color w:val="FFFFFF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. For </w:t>
            </w:r>
            <w:r w:rsidR="004B25B6" w:rsidRPr="004B25B6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clause 1.1.1, 1.1.2 (b) and 2.6.1 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t>please use the Retail Market consultation Package 3</w:t>
            </w:r>
            <w:r w:rsidR="004B25B6">
              <w:rPr>
                <w:rFonts w:ascii="Arial" w:eastAsia="Times New Roman" w:hAnsi="Arial" w:cs="Arial"/>
                <w:b/>
                <w:color w:val="FFFFFF"/>
                <w:lang w:val="en-US"/>
              </w:rPr>
              <w:t>A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 </w:t>
            </w:r>
            <w:r w:rsidR="00822B00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response 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 template ****  </w:t>
            </w:r>
          </w:p>
        </w:tc>
      </w:tr>
      <w:tr w:rsidR="004B25B6" w:rsidRPr="00DC41FC" w14:paraId="0EECE7EF" w14:textId="77777777" w:rsidTr="00527033">
        <w:tc>
          <w:tcPr>
            <w:tcW w:w="1163" w:type="dxa"/>
            <w:shd w:val="clear" w:color="auto" w:fill="auto"/>
          </w:tcPr>
          <w:p w14:paraId="6B05AFBD" w14:textId="77777777" w:rsidR="004B25B6" w:rsidRPr="00CC24B5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lang w:val="en-US"/>
              </w:rPr>
            </w:pPr>
            <w:r w:rsidRPr="00CC24B5">
              <w:rPr>
                <w:rFonts w:ascii="Segoe UI Light" w:eastAsia="Times New Roman" w:hAnsi="Segoe UI Light" w:cs="Segoe UI Light"/>
                <w:b/>
                <w:lang w:val="en-US"/>
              </w:rPr>
              <w:t>Section#</w:t>
            </w:r>
          </w:p>
        </w:tc>
        <w:tc>
          <w:tcPr>
            <w:tcW w:w="4961" w:type="dxa"/>
          </w:tcPr>
          <w:p w14:paraId="5433D8F9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6417B746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7CDEEB11" w14:textId="77777777" w:rsidR="004B25B6" w:rsidRPr="00DC41FC" w:rsidRDefault="004B25B6" w:rsidP="0052703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4B25B6" w:rsidRPr="00DC41FC" w14:paraId="4CBBEB7A" w14:textId="77777777" w:rsidTr="00527033">
        <w:tc>
          <w:tcPr>
            <w:tcW w:w="1163" w:type="dxa"/>
            <w:shd w:val="clear" w:color="auto" w:fill="auto"/>
          </w:tcPr>
          <w:p w14:paraId="318A7FEF" w14:textId="77777777" w:rsidR="004B25B6" w:rsidRPr="00CC24B5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295AD1F0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C349D10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97A1D1F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25B6" w:rsidRPr="00DC41FC" w14:paraId="7D0438A9" w14:textId="77777777" w:rsidTr="00527033">
        <w:tc>
          <w:tcPr>
            <w:tcW w:w="1163" w:type="dxa"/>
            <w:shd w:val="clear" w:color="auto" w:fill="auto"/>
          </w:tcPr>
          <w:p w14:paraId="7BC1617E" w14:textId="77777777" w:rsidR="004B25B6" w:rsidRPr="00CC24B5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44C6244C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06B4577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E548F25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25B6" w:rsidRPr="00DC41FC" w14:paraId="5A263B2B" w14:textId="77777777" w:rsidTr="00527033">
        <w:tc>
          <w:tcPr>
            <w:tcW w:w="1163" w:type="dxa"/>
            <w:shd w:val="clear" w:color="auto" w:fill="auto"/>
          </w:tcPr>
          <w:p w14:paraId="001C7A69" w14:textId="77777777" w:rsidR="004B25B6" w:rsidRPr="00CC24B5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5F90BEC5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EF38759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F9C4C41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25B6" w:rsidRPr="00DC41FC" w14:paraId="2DA24068" w14:textId="77777777" w:rsidTr="00527033">
        <w:tc>
          <w:tcPr>
            <w:tcW w:w="1163" w:type="dxa"/>
            <w:shd w:val="clear" w:color="auto" w:fill="auto"/>
          </w:tcPr>
          <w:p w14:paraId="3BE5CEC9" w14:textId="77777777" w:rsidR="004B25B6" w:rsidRPr="00CC24B5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7A3AD8BF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E9A0E86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72BFD54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25B6" w:rsidRPr="00DC41FC" w14:paraId="20A8AF78" w14:textId="77777777" w:rsidTr="00527033">
        <w:tc>
          <w:tcPr>
            <w:tcW w:w="1163" w:type="dxa"/>
            <w:shd w:val="clear" w:color="auto" w:fill="auto"/>
          </w:tcPr>
          <w:p w14:paraId="67CE1971" w14:textId="77777777" w:rsidR="004B25B6" w:rsidRPr="00CC24B5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68B2E920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2A6721A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674247D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25B6" w:rsidRPr="00DC41FC" w14:paraId="0F83E44A" w14:textId="77777777" w:rsidTr="00527033">
        <w:tc>
          <w:tcPr>
            <w:tcW w:w="1163" w:type="dxa"/>
            <w:shd w:val="clear" w:color="auto" w:fill="auto"/>
          </w:tcPr>
          <w:p w14:paraId="0F64BD92" w14:textId="77777777" w:rsidR="004B25B6" w:rsidRPr="00CC24B5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26C94B3B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357CAF6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A11FF82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25B6" w:rsidRPr="00DC41FC" w14:paraId="0950A202" w14:textId="77777777" w:rsidTr="00527033">
        <w:tc>
          <w:tcPr>
            <w:tcW w:w="1163" w:type="dxa"/>
            <w:shd w:val="clear" w:color="auto" w:fill="auto"/>
          </w:tcPr>
          <w:p w14:paraId="6D1BDEA6" w14:textId="77777777" w:rsidR="004B25B6" w:rsidRPr="00CC24B5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613969A8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2974CD6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16BA2C8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25B6" w:rsidRPr="00DC41FC" w14:paraId="1076B6D1" w14:textId="77777777" w:rsidTr="00527033">
        <w:tc>
          <w:tcPr>
            <w:tcW w:w="1163" w:type="dxa"/>
            <w:shd w:val="clear" w:color="auto" w:fill="auto"/>
          </w:tcPr>
          <w:p w14:paraId="60459085" w14:textId="77777777" w:rsidR="004B25B6" w:rsidRPr="00CC24B5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67C6190D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5BC06A7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95802F9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03DF5069" w14:textId="77777777" w:rsidR="00C6618F" w:rsidRDefault="00C6618F">
      <w:pPr>
        <w:rPr>
          <w:rFonts w:ascii="Segoe UI Light" w:hAnsi="Segoe UI Light" w:cs="Segoe UI Light"/>
        </w:rPr>
      </w:pPr>
    </w:p>
    <w:p w14:paraId="36D7A67A" w14:textId="59284D57" w:rsidR="0015304C" w:rsidRDefault="0015304C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22CECD2B" w14:textId="0B9B2C73" w:rsidR="00626446" w:rsidRPr="0015304C" w:rsidRDefault="00FD21AC" w:rsidP="00626446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lang w:val="en-US"/>
        </w:rPr>
      </w:pPr>
      <w:bookmarkStart w:id="7" w:name="_Hlk143098554"/>
      <w:r w:rsidRPr="00FD21A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lastRenderedPageBreak/>
        <w:t xml:space="preserve">Attachment </w:t>
      </w:r>
      <w:r w:rsidR="004B25B6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B</w:t>
      </w:r>
      <w:r w:rsidRPr="00FD21A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 in Retail Market PPC </w:t>
      </w:r>
      <w:r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- </w:t>
      </w:r>
      <w:r w:rsidR="004B25B6" w:rsidRPr="004B25B6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Guide to understanding the scope of the Victorian DWGM and Retail Market</w:t>
      </w:r>
      <w:r w:rsidR="00ED49B5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 </w:t>
      </w:r>
    </w:p>
    <w:bookmarkEnd w:id="7"/>
    <w:p w14:paraId="191E3620" w14:textId="77777777" w:rsidR="00C6618F" w:rsidRDefault="00C6618F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961"/>
        <w:gridCol w:w="5812"/>
        <w:gridCol w:w="3260"/>
      </w:tblGrid>
      <w:tr w:rsidR="00C6618F" w:rsidRPr="00DC41FC" w14:paraId="35C3AF7E" w14:textId="77777777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5728514D" w14:textId="77777777" w:rsidR="00C6618F" w:rsidRPr="00DC41FC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2"/>
            <w:shd w:val="clear" w:color="auto" w:fill="000000"/>
          </w:tcPr>
          <w:p w14:paraId="40C3E20C" w14:textId="77777777" w:rsidR="00C6618F" w:rsidRPr="00DC41FC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C6618F" w:rsidRPr="00DC41FC" w14:paraId="6722DE4C" w14:textId="77777777">
        <w:tc>
          <w:tcPr>
            <w:tcW w:w="15196" w:type="dxa"/>
            <w:gridSpan w:val="4"/>
            <w:shd w:val="clear" w:color="auto" w:fill="660066"/>
          </w:tcPr>
          <w:p w14:paraId="2F30330A" w14:textId="704FD6D6" w:rsidR="00C6618F" w:rsidRPr="00DC41FC" w:rsidRDefault="004B25B6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bookmarkStart w:id="8" w:name="_Hlk143097537"/>
            <w:r w:rsidRPr="004B25B6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Guide to understanding the scope of the Victorian DWGM and Retail Market </w:t>
            </w:r>
            <w:bookmarkEnd w:id="8"/>
          </w:p>
        </w:tc>
      </w:tr>
      <w:tr w:rsidR="00C6618F" w:rsidRPr="00DC41FC" w14:paraId="0D270CBE" w14:textId="77777777" w:rsidTr="00CC24B5">
        <w:tc>
          <w:tcPr>
            <w:tcW w:w="1163" w:type="dxa"/>
            <w:shd w:val="clear" w:color="auto" w:fill="auto"/>
          </w:tcPr>
          <w:p w14:paraId="3FB6F761" w14:textId="77777777" w:rsidR="00C6618F" w:rsidRPr="00CC24B5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lang w:val="en-US"/>
              </w:rPr>
            </w:pPr>
            <w:bookmarkStart w:id="9" w:name="_Hlk144922520"/>
            <w:r w:rsidRPr="00CC24B5">
              <w:rPr>
                <w:rFonts w:ascii="Segoe UI Light" w:eastAsia="Times New Roman" w:hAnsi="Segoe UI Light" w:cs="Segoe UI Light"/>
                <w:b/>
                <w:lang w:val="en-US"/>
              </w:rPr>
              <w:t>Section#</w:t>
            </w:r>
          </w:p>
        </w:tc>
        <w:tc>
          <w:tcPr>
            <w:tcW w:w="4961" w:type="dxa"/>
          </w:tcPr>
          <w:p w14:paraId="693D220C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69501015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3F85DAC8" w14:textId="77777777" w:rsidR="00C6618F" w:rsidRPr="00DC41FC" w:rsidRDefault="00C6618F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C6618F" w:rsidRPr="00DC41FC" w14:paraId="1B0B224A" w14:textId="77777777" w:rsidTr="00CC24B5">
        <w:tc>
          <w:tcPr>
            <w:tcW w:w="1163" w:type="dxa"/>
            <w:shd w:val="clear" w:color="auto" w:fill="auto"/>
          </w:tcPr>
          <w:p w14:paraId="2E207F96" w14:textId="75610AB9" w:rsidR="00C6618F" w:rsidRPr="00CC24B5" w:rsidRDefault="00C6618F" w:rsidP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2FCB5790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6EB0063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07A9DF9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6618F" w:rsidRPr="00DC41FC" w14:paraId="1760EE9B" w14:textId="77777777" w:rsidTr="00CC24B5">
        <w:tc>
          <w:tcPr>
            <w:tcW w:w="1163" w:type="dxa"/>
            <w:shd w:val="clear" w:color="auto" w:fill="auto"/>
          </w:tcPr>
          <w:p w14:paraId="152F39A4" w14:textId="26E54CA6" w:rsidR="00C6618F" w:rsidRPr="00CC24B5" w:rsidRDefault="00C6618F" w:rsidP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4FC30A5D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8717E0F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4FDCAFD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6618F" w:rsidRPr="00DC41FC" w14:paraId="0ACAF682" w14:textId="77777777" w:rsidTr="00CC24B5">
        <w:tc>
          <w:tcPr>
            <w:tcW w:w="1163" w:type="dxa"/>
            <w:shd w:val="clear" w:color="auto" w:fill="auto"/>
          </w:tcPr>
          <w:p w14:paraId="7CAE679A" w14:textId="45BA5672" w:rsidR="00C6618F" w:rsidRPr="00CC24B5" w:rsidRDefault="00C6618F" w:rsidP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49C98118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26A6330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66C10BD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bookmarkEnd w:id="9"/>
    </w:tbl>
    <w:p w14:paraId="4B51C25E" w14:textId="15CA514F" w:rsidR="00ED49B5" w:rsidRDefault="00ED49B5">
      <w:pPr>
        <w:rPr>
          <w:rFonts w:ascii="Segoe UI Light" w:hAnsi="Segoe UI Light" w:cs="Segoe UI Light"/>
        </w:rPr>
      </w:pPr>
    </w:p>
    <w:p w14:paraId="50E467CA" w14:textId="41F1CCDF" w:rsidR="004B25B6" w:rsidRDefault="004B25B6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744D6E09" w14:textId="77777777" w:rsidR="00CC24B5" w:rsidRDefault="00CC24B5">
      <w:pPr>
        <w:rPr>
          <w:rFonts w:ascii="Segoe UI Light" w:hAnsi="Segoe UI Light" w:cs="Segoe UI Light"/>
        </w:rPr>
      </w:pPr>
    </w:p>
    <w:p w14:paraId="0E7D70AE" w14:textId="2DD801CD" w:rsidR="002F4F49" w:rsidRPr="00CE12C2" w:rsidRDefault="002F4F49" w:rsidP="1B675FDC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bCs/>
          <w:sz w:val="32"/>
          <w:szCs w:val="32"/>
          <w:u w:val="single"/>
          <w:lang w:val="en-US"/>
        </w:rPr>
      </w:pPr>
      <w:bookmarkStart w:id="10" w:name="_Hlk34900967"/>
      <w:r w:rsidRPr="00CE12C2">
        <w:rPr>
          <w:rFonts w:ascii="Segoe UI Light" w:eastAsia="Times New Roman" w:hAnsi="Segoe UI Light" w:cs="Times New Roman"/>
          <w:b/>
          <w:bCs/>
          <w:sz w:val="32"/>
          <w:szCs w:val="32"/>
          <w:u w:val="single"/>
          <w:lang w:val="en-US"/>
        </w:rPr>
        <w:t>Section 3</w:t>
      </w:r>
      <w:r w:rsidR="00EF3FEB" w:rsidRPr="00CE12C2">
        <w:rPr>
          <w:rStyle w:val="FootnoteReference"/>
          <w:rFonts w:ascii="Segoe UI Light" w:eastAsia="Times New Roman" w:hAnsi="Segoe UI Light" w:cs="Times New Roman"/>
          <w:b/>
          <w:bCs/>
          <w:sz w:val="32"/>
          <w:szCs w:val="32"/>
          <w:u w:val="single"/>
          <w:lang w:val="en-US"/>
        </w:rPr>
        <w:footnoteReference w:id="2"/>
      </w:r>
      <w:r w:rsidRPr="00CE12C2">
        <w:rPr>
          <w:rFonts w:ascii="Segoe UI Light" w:eastAsia="Times New Roman" w:hAnsi="Segoe UI Light" w:cs="Times New Roman"/>
          <w:b/>
          <w:bCs/>
          <w:sz w:val="32"/>
          <w:szCs w:val="32"/>
          <w:u w:val="single"/>
          <w:lang w:val="en-US"/>
        </w:rPr>
        <w:t xml:space="preserve"> – Additional feedback that is not part of this consultation but </w:t>
      </w:r>
      <w:r w:rsidR="00F604DE" w:rsidRPr="00CE12C2">
        <w:rPr>
          <w:rFonts w:ascii="Segoe UI Light" w:eastAsia="Times New Roman" w:hAnsi="Segoe UI Light" w:cs="Times New Roman"/>
          <w:b/>
          <w:bCs/>
          <w:sz w:val="32"/>
          <w:szCs w:val="32"/>
          <w:u w:val="single"/>
          <w:lang w:val="en-US"/>
        </w:rPr>
        <w:t>warrants further investigation/discussion</w:t>
      </w:r>
      <w:r w:rsidRPr="00CE12C2">
        <w:rPr>
          <w:rFonts w:ascii="Segoe UI Light" w:eastAsia="Times New Roman" w:hAnsi="Segoe UI Light" w:cs="Times New Roman"/>
          <w:b/>
          <w:bCs/>
          <w:sz w:val="32"/>
          <w:szCs w:val="32"/>
          <w:u w:val="single"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1C2F7E23" w:rsidR="002F4F49" w:rsidRPr="00AD440D" w:rsidRDefault="00F604D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</w:t>
            </w:r>
            <w:proofErr w:type="spellStart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s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10"/>
    </w:p>
    <w:sectPr w:rsidR="00977337" w:rsidRPr="00DC41FC" w:rsidSect="00F24B04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/>
      <w:pgMar w:top="284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33BF" w14:textId="77777777" w:rsidR="00B64D8B" w:rsidRDefault="00B64D8B" w:rsidP="00D17033">
      <w:pPr>
        <w:spacing w:after="0" w:line="240" w:lineRule="auto"/>
      </w:pPr>
      <w:r>
        <w:separator/>
      </w:r>
    </w:p>
  </w:endnote>
  <w:endnote w:type="continuationSeparator" w:id="0">
    <w:p w14:paraId="20753400" w14:textId="77777777" w:rsidR="00B64D8B" w:rsidRDefault="00B64D8B" w:rsidP="00D17033">
      <w:pPr>
        <w:spacing w:after="0" w:line="240" w:lineRule="auto"/>
      </w:pPr>
      <w:r>
        <w:continuationSeparator/>
      </w:r>
    </w:p>
  </w:endnote>
  <w:endnote w:type="continuationNotice" w:id="1">
    <w:p w14:paraId="24FC43DA" w14:textId="77777777" w:rsidR="00B64D8B" w:rsidRDefault="00B64D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C8D4" w14:textId="77777777" w:rsidR="00B64D8B" w:rsidRDefault="00B64D8B" w:rsidP="00D17033">
      <w:pPr>
        <w:spacing w:after="0" w:line="240" w:lineRule="auto"/>
      </w:pPr>
      <w:r>
        <w:separator/>
      </w:r>
    </w:p>
  </w:footnote>
  <w:footnote w:type="continuationSeparator" w:id="0">
    <w:p w14:paraId="1D65F84A" w14:textId="77777777" w:rsidR="00B64D8B" w:rsidRDefault="00B64D8B" w:rsidP="00D17033">
      <w:pPr>
        <w:spacing w:after="0" w:line="240" w:lineRule="auto"/>
      </w:pPr>
      <w:r>
        <w:continuationSeparator/>
      </w:r>
    </w:p>
  </w:footnote>
  <w:footnote w:type="continuationNotice" w:id="1">
    <w:p w14:paraId="625B18A4" w14:textId="77777777" w:rsidR="00B64D8B" w:rsidRDefault="00B64D8B">
      <w:pPr>
        <w:spacing w:after="0" w:line="240" w:lineRule="auto"/>
      </w:pPr>
    </w:p>
  </w:footnote>
  <w:footnote w:id="2">
    <w:p w14:paraId="5F177851" w14:textId="43D63141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 xml:space="preserve">This feedback will be reviewed by AEMO at a later date, therefore will not be used for this consultation.  </w:t>
      </w:r>
      <w:r w:rsidR="00046891">
        <w:rPr>
          <w:sz w:val="16"/>
          <w:szCs w:val="16"/>
        </w:rPr>
        <w:t xml:space="preserve">At a later date </w:t>
      </w:r>
      <w:r w:rsidR="00DF7F16" w:rsidRPr="00DF7F16">
        <w:rPr>
          <w:sz w:val="16"/>
          <w:szCs w:val="16"/>
        </w:rPr>
        <w:t xml:space="preserve">AEMO will complete a preliminary assessment of the feedback and it may then form part of another consultation or the annual </w:t>
      </w:r>
      <w:proofErr w:type="spellStart"/>
      <w:r w:rsidR="00DF7F16" w:rsidRPr="00DF7F16">
        <w:rPr>
          <w:sz w:val="16"/>
          <w:szCs w:val="16"/>
        </w:rPr>
        <w:t>prioritisation</w:t>
      </w:r>
      <w:proofErr w:type="spellEnd"/>
      <w:r w:rsidR="00DF7F16" w:rsidRPr="00DF7F16">
        <w:rPr>
          <w:sz w:val="16"/>
          <w:szCs w:val="16"/>
        </w:rPr>
        <w:t xml:space="preserve">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7A9B" w14:textId="60B3AD27" w:rsidR="00CE12C2" w:rsidRDefault="00CE1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00E" w14:textId="411F2D30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121" w14:textId="641567DF" w:rsidR="00221673" w:rsidRDefault="00813F8C" w:rsidP="00813F8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2DB011" wp14:editId="4E0F03EF">
          <wp:simplePos x="0" y="0"/>
          <wp:positionH relativeFrom="column">
            <wp:posOffset>7314678</wp:posOffset>
          </wp:positionH>
          <wp:positionV relativeFrom="paragraph">
            <wp:posOffset>-269454</wp:posOffset>
          </wp:positionV>
          <wp:extent cx="1771437" cy="661959"/>
          <wp:effectExtent l="0" t="0" r="635" b="508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1771437" cy="661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849125">
    <w:abstractNumId w:val="1"/>
  </w:num>
  <w:num w:numId="2" w16cid:durableId="2048413471">
    <w:abstractNumId w:val="2"/>
  </w:num>
  <w:num w:numId="3" w16cid:durableId="992023838">
    <w:abstractNumId w:val="10"/>
  </w:num>
  <w:num w:numId="4" w16cid:durableId="824902183">
    <w:abstractNumId w:val="8"/>
  </w:num>
  <w:num w:numId="5" w16cid:durableId="278494796">
    <w:abstractNumId w:val="0"/>
  </w:num>
  <w:num w:numId="6" w16cid:durableId="433867566">
    <w:abstractNumId w:val="6"/>
  </w:num>
  <w:num w:numId="7" w16cid:durableId="1288463367">
    <w:abstractNumId w:val="3"/>
  </w:num>
  <w:num w:numId="8" w16cid:durableId="141124012">
    <w:abstractNumId w:val="9"/>
  </w:num>
  <w:num w:numId="9" w16cid:durableId="904724658">
    <w:abstractNumId w:val="5"/>
  </w:num>
  <w:num w:numId="10" w16cid:durableId="905651326">
    <w:abstractNumId w:val="7"/>
  </w:num>
  <w:num w:numId="11" w16cid:durableId="996803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6F5D"/>
    <w:rsid w:val="000410BA"/>
    <w:rsid w:val="00042DDC"/>
    <w:rsid w:val="00045F57"/>
    <w:rsid w:val="00046891"/>
    <w:rsid w:val="00051F4F"/>
    <w:rsid w:val="000528FB"/>
    <w:rsid w:val="00057714"/>
    <w:rsid w:val="00075423"/>
    <w:rsid w:val="000772E3"/>
    <w:rsid w:val="000905FB"/>
    <w:rsid w:val="000943E9"/>
    <w:rsid w:val="000967B8"/>
    <w:rsid w:val="000A0794"/>
    <w:rsid w:val="000A409C"/>
    <w:rsid w:val="000A743A"/>
    <w:rsid w:val="000C0201"/>
    <w:rsid w:val="000C3B1C"/>
    <w:rsid w:val="000D264A"/>
    <w:rsid w:val="000D7B98"/>
    <w:rsid w:val="000E090A"/>
    <w:rsid w:val="000E562E"/>
    <w:rsid w:val="000F1C04"/>
    <w:rsid w:val="000F6E66"/>
    <w:rsid w:val="00123D44"/>
    <w:rsid w:val="00125A7B"/>
    <w:rsid w:val="001274D8"/>
    <w:rsid w:val="0013513F"/>
    <w:rsid w:val="00136E3B"/>
    <w:rsid w:val="00147E84"/>
    <w:rsid w:val="00147EFE"/>
    <w:rsid w:val="001503D2"/>
    <w:rsid w:val="0015304C"/>
    <w:rsid w:val="00161286"/>
    <w:rsid w:val="00174CE9"/>
    <w:rsid w:val="00177DB8"/>
    <w:rsid w:val="001912D4"/>
    <w:rsid w:val="00193FFB"/>
    <w:rsid w:val="001975F3"/>
    <w:rsid w:val="00197D23"/>
    <w:rsid w:val="001B0380"/>
    <w:rsid w:val="001B234E"/>
    <w:rsid w:val="001B4062"/>
    <w:rsid w:val="001C15D9"/>
    <w:rsid w:val="001C5C09"/>
    <w:rsid w:val="001E6F9E"/>
    <w:rsid w:val="002055BC"/>
    <w:rsid w:val="002117F4"/>
    <w:rsid w:val="0021574D"/>
    <w:rsid w:val="002202E6"/>
    <w:rsid w:val="00221673"/>
    <w:rsid w:val="00226A47"/>
    <w:rsid w:val="00226F05"/>
    <w:rsid w:val="00232EC1"/>
    <w:rsid w:val="0024198B"/>
    <w:rsid w:val="00245B57"/>
    <w:rsid w:val="00250D06"/>
    <w:rsid w:val="00265E96"/>
    <w:rsid w:val="00277C4A"/>
    <w:rsid w:val="00282B7B"/>
    <w:rsid w:val="002841FB"/>
    <w:rsid w:val="00284DBD"/>
    <w:rsid w:val="00294CE0"/>
    <w:rsid w:val="00295437"/>
    <w:rsid w:val="002954A5"/>
    <w:rsid w:val="002E0529"/>
    <w:rsid w:val="002E34F0"/>
    <w:rsid w:val="002F4F49"/>
    <w:rsid w:val="00301740"/>
    <w:rsid w:val="00301C9C"/>
    <w:rsid w:val="00306C16"/>
    <w:rsid w:val="003210A1"/>
    <w:rsid w:val="0033349E"/>
    <w:rsid w:val="003359FB"/>
    <w:rsid w:val="0034173B"/>
    <w:rsid w:val="003523FF"/>
    <w:rsid w:val="003557E0"/>
    <w:rsid w:val="003621E2"/>
    <w:rsid w:val="003665F6"/>
    <w:rsid w:val="00366A10"/>
    <w:rsid w:val="0037463F"/>
    <w:rsid w:val="00381516"/>
    <w:rsid w:val="00384CE3"/>
    <w:rsid w:val="00386813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3F40AE"/>
    <w:rsid w:val="004102C6"/>
    <w:rsid w:val="004404EF"/>
    <w:rsid w:val="004778F2"/>
    <w:rsid w:val="004921F8"/>
    <w:rsid w:val="004925DC"/>
    <w:rsid w:val="004A19E1"/>
    <w:rsid w:val="004A4D51"/>
    <w:rsid w:val="004B0AF9"/>
    <w:rsid w:val="004B25B6"/>
    <w:rsid w:val="004B2A3B"/>
    <w:rsid w:val="004C099D"/>
    <w:rsid w:val="004D454B"/>
    <w:rsid w:val="004E76C7"/>
    <w:rsid w:val="004F0A01"/>
    <w:rsid w:val="004F3001"/>
    <w:rsid w:val="004F6C68"/>
    <w:rsid w:val="004F7C38"/>
    <w:rsid w:val="00503822"/>
    <w:rsid w:val="00516D45"/>
    <w:rsid w:val="005235BF"/>
    <w:rsid w:val="00545447"/>
    <w:rsid w:val="00555879"/>
    <w:rsid w:val="00555AD6"/>
    <w:rsid w:val="00565ECD"/>
    <w:rsid w:val="00570514"/>
    <w:rsid w:val="00570B28"/>
    <w:rsid w:val="005747A9"/>
    <w:rsid w:val="005774D5"/>
    <w:rsid w:val="005903E3"/>
    <w:rsid w:val="005B3BD9"/>
    <w:rsid w:val="005C65A2"/>
    <w:rsid w:val="005E1734"/>
    <w:rsid w:val="005E2BCA"/>
    <w:rsid w:val="005E5FA8"/>
    <w:rsid w:val="005F040B"/>
    <w:rsid w:val="005F4F5A"/>
    <w:rsid w:val="005F5B55"/>
    <w:rsid w:val="005F7393"/>
    <w:rsid w:val="00600C6B"/>
    <w:rsid w:val="00611377"/>
    <w:rsid w:val="006258C7"/>
    <w:rsid w:val="00626446"/>
    <w:rsid w:val="00632CC9"/>
    <w:rsid w:val="00633347"/>
    <w:rsid w:val="00634D50"/>
    <w:rsid w:val="006427DA"/>
    <w:rsid w:val="00642A1C"/>
    <w:rsid w:val="00654720"/>
    <w:rsid w:val="00657134"/>
    <w:rsid w:val="006746DC"/>
    <w:rsid w:val="00681833"/>
    <w:rsid w:val="00691436"/>
    <w:rsid w:val="006A390E"/>
    <w:rsid w:val="006A48B1"/>
    <w:rsid w:val="006A6097"/>
    <w:rsid w:val="006B3D29"/>
    <w:rsid w:val="006B613B"/>
    <w:rsid w:val="006C1744"/>
    <w:rsid w:val="006C26FC"/>
    <w:rsid w:val="006C583F"/>
    <w:rsid w:val="006E31B6"/>
    <w:rsid w:val="006F2FA9"/>
    <w:rsid w:val="0070550F"/>
    <w:rsid w:val="0071327B"/>
    <w:rsid w:val="007153D9"/>
    <w:rsid w:val="00725999"/>
    <w:rsid w:val="00731C65"/>
    <w:rsid w:val="007323F2"/>
    <w:rsid w:val="007345A1"/>
    <w:rsid w:val="00746ECD"/>
    <w:rsid w:val="00755D18"/>
    <w:rsid w:val="00764970"/>
    <w:rsid w:val="00784D37"/>
    <w:rsid w:val="007860BD"/>
    <w:rsid w:val="007A1E13"/>
    <w:rsid w:val="007A53CC"/>
    <w:rsid w:val="007A75A2"/>
    <w:rsid w:val="007B492E"/>
    <w:rsid w:val="007C3A8C"/>
    <w:rsid w:val="007C7EAC"/>
    <w:rsid w:val="007D4A2D"/>
    <w:rsid w:val="007E1F0C"/>
    <w:rsid w:val="007E5D42"/>
    <w:rsid w:val="007E7AC3"/>
    <w:rsid w:val="007F0529"/>
    <w:rsid w:val="007F09C5"/>
    <w:rsid w:val="007F76CC"/>
    <w:rsid w:val="008113DA"/>
    <w:rsid w:val="00813F8C"/>
    <w:rsid w:val="00822B00"/>
    <w:rsid w:val="00824954"/>
    <w:rsid w:val="00825610"/>
    <w:rsid w:val="00832A3A"/>
    <w:rsid w:val="00835889"/>
    <w:rsid w:val="00861B29"/>
    <w:rsid w:val="00861B60"/>
    <w:rsid w:val="00863F8B"/>
    <w:rsid w:val="008672E9"/>
    <w:rsid w:val="00874DCE"/>
    <w:rsid w:val="00875628"/>
    <w:rsid w:val="00880CDF"/>
    <w:rsid w:val="00895A12"/>
    <w:rsid w:val="008B15C5"/>
    <w:rsid w:val="008B1AF4"/>
    <w:rsid w:val="008C048E"/>
    <w:rsid w:val="008D3670"/>
    <w:rsid w:val="008E06E5"/>
    <w:rsid w:val="008E6FD1"/>
    <w:rsid w:val="00903FC3"/>
    <w:rsid w:val="0093023C"/>
    <w:rsid w:val="009334CF"/>
    <w:rsid w:val="00946866"/>
    <w:rsid w:val="00947B72"/>
    <w:rsid w:val="00956417"/>
    <w:rsid w:val="00966402"/>
    <w:rsid w:val="00967F68"/>
    <w:rsid w:val="009700DE"/>
    <w:rsid w:val="00977337"/>
    <w:rsid w:val="009963EB"/>
    <w:rsid w:val="009A05E6"/>
    <w:rsid w:val="009A2670"/>
    <w:rsid w:val="009B49C9"/>
    <w:rsid w:val="009B7C73"/>
    <w:rsid w:val="009E1294"/>
    <w:rsid w:val="009F2036"/>
    <w:rsid w:val="009F5BD2"/>
    <w:rsid w:val="009F7926"/>
    <w:rsid w:val="00A003C1"/>
    <w:rsid w:val="00A03DC7"/>
    <w:rsid w:val="00A04396"/>
    <w:rsid w:val="00A12295"/>
    <w:rsid w:val="00A139F6"/>
    <w:rsid w:val="00A15624"/>
    <w:rsid w:val="00A16AD6"/>
    <w:rsid w:val="00A275E9"/>
    <w:rsid w:val="00A317E1"/>
    <w:rsid w:val="00A31B25"/>
    <w:rsid w:val="00A51ED3"/>
    <w:rsid w:val="00A6489D"/>
    <w:rsid w:val="00A65E3E"/>
    <w:rsid w:val="00A77E9D"/>
    <w:rsid w:val="00A85ED5"/>
    <w:rsid w:val="00A95FC7"/>
    <w:rsid w:val="00AA054F"/>
    <w:rsid w:val="00AA4CCB"/>
    <w:rsid w:val="00AA5365"/>
    <w:rsid w:val="00AA5C60"/>
    <w:rsid w:val="00AA68CF"/>
    <w:rsid w:val="00AD2EFF"/>
    <w:rsid w:val="00AD440D"/>
    <w:rsid w:val="00AE051F"/>
    <w:rsid w:val="00AE5602"/>
    <w:rsid w:val="00AE7B69"/>
    <w:rsid w:val="00AF0DA3"/>
    <w:rsid w:val="00AF42D2"/>
    <w:rsid w:val="00AF5B97"/>
    <w:rsid w:val="00AF63DD"/>
    <w:rsid w:val="00B01164"/>
    <w:rsid w:val="00B25CA3"/>
    <w:rsid w:val="00B3129E"/>
    <w:rsid w:val="00B47414"/>
    <w:rsid w:val="00B64D8B"/>
    <w:rsid w:val="00B762E1"/>
    <w:rsid w:val="00B85479"/>
    <w:rsid w:val="00B860D0"/>
    <w:rsid w:val="00B90FA3"/>
    <w:rsid w:val="00B91008"/>
    <w:rsid w:val="00B95CA2"/>
    <w:rsid w:val="00BA25D2"/>
    <w:rsid w:val="00BD47A5"/>
    <w:rsid w:val="00BD60D0"/>
    <w:rsid w:val="00BE1C3D"/>
    <w:rsid w:val="00BF42B8"/>
    <w:rsid w:val="00BF61D7"/>
    <w:rsid w:val="00BF7384"/>
    <w:rsid w:val="00C05F14"/>
    <w:rsid w:val="00C063F2"/>
    <w:rsid w:val="00C0664C"/>
    <w:rsid w:val="00C07D39"/>
    <w:rsid w:val="00C1482A"/>
    <w:rsid w:val="00C21DB5"/>
    <w:rsid w:val="00C235B6"/>
    <w:rsid w:val="00C2506D"/>
    <w:rsid w:val="00C560C6"/>
    <w:rsid w:val="00C65932"/>
    <w:rsid w:val="00C6618F"/>
    <w:rsid w:val="00C83B30"/>
    <w:rsid w:val="00C94580"/>
    <w:rsid w:val="00C948D6"/>
    <w:rsid w:val="00C95298"/>
    <w:rsid w:val="00C97EC2"/>
    <w:rsid w:val="00CA578E"/>
    <w:rsid w:val="00CA7999"/>
    <w:rsid w:val="00CA7FE6"/>
    <w:rsid w:val="00CB533C"/>
    <w:rsid w:val="00CB5D6C"/>
    <w:rsid w:val="00CB7562"/>
    <w:rsid w:val="00CC24B5"/>
    <w:rsid w:val="00CE12C2"/>
    <w:rsid w:val="00CE6E3B"/>
    <w:rsid w:val="00CF19AC"/>
    <w:rsid w:val="00CF6D36"/>
    <w:rsid w:val="00D000CD"/>
    <w:rsid w:val="00D04FEE"/>
    <w:rsid w:val="00D1615C"/>
    <w:rsid w:val="00D1624C"/>
    <w:rsid w:val="00D17033"/>
    <w:rsid w:val="00D232D8"/>
    <w:rsid w:val="00D242C0"/>
    <w:rsid w:val="00D3430A"/>
    <w:rsid w:val="00D50178"/>
    <w:rsid w:val="00D5743A"/>
    <w:rsid w:val="00D60733"/>
    <w:rsid w:val="00D93670"/>
    <w:rsid w:val="00D94CAE"/>
    <w:rsid w:val="00D951F4"/>
    <w:rsid w:val="00D97B96"/>
    <w:rsid w:val="00DA5E1A"/>
    <w:rsid w:val="00DC41FC"/>
    <w:rsid w:val="00DD15C3"/>
    <w:rsid w:val="00DD5B3A"/>
    <w:rsid w:val="00DE6BDC"/>
    <w:rsid w:val="00DE721C"/>
    <w:rsid w:val="00DF7F16"/>
    <w:rsid w:val="00E03A78"/>
    <w:rsid w:val="00E11484"/>
    <w:rsid w:val="00E11523"/>
    <w:rsid w:val="00E12A6D"/>
    <w:rsid w:val="00E378BA"/>
    <w:rsid w:val="00E55CAF"/>
    <w:rsid w:val="00E60AC1"/>
    <w:rsid w:val="00E70C15"/>
    <w:rsid w:val="00E76652"/>
    <w:rsid w:val="00EA2D9C"/>
    <w:rsid w:val="00EB318C"/>
    <w:rsid w:val="00EB3CD0"/>
    <w:rsid w:val="00EC003C"/>
    <w:rsid w:val="00EC270C"/>
    <w:rsid w:val="00ED2433"/>
    <w:rsid w:val="00ED49B5"/>
    <w:rsid w:val="00EF1C38"/>
    <w:rsid w:val="00EF3FEB"/>
    <w:rsid w:val="00EF7F2D"/>
    <w:rsid w:val="00F02668"/>
    <w:rsid w:val="00F1207A"/>
    <w:rsid w:val="00F147A9"/>
    <w:rsid w:val="00F240E4"/>
    <w:rsid w:val="00F244CB"/>
    <w:rsid w:val="00F2490A"/>
    <w:rsid w:val="00F24B04"/>
    <w:rsid w:val="00F352E3"/>
    <w:rsid w:val="00F42327"/>
    <w:rsid w:val="00F5766A"/>
    <w:rsid w:val="00F604DE"/>
    <w:rsid w:val="00F619CB"/>
    <w:rsid w:val="00F71051"/>
    <w:rsid w:val="00F81FA9"/>
    <w:rsid w:val="00F967CF"/>
    <w:rsid w:val="00F96920"/>
    <w:rsid w:val="00FA5152"/>
    <w:rsid w:val="00FB07F0"/>
    <w:rsid w:val="00FB3552"/>
    <w:rsid w:val="00FD21AC"/>
    <w:rsid w:val="00FD49AF"/>
    <w:rsid w:val="00FF3E31"/>
    <w:rsid w:val="01212778"/>
    <w:rsid w:val="06A4938F"/>
    <w:rsid w:val="1B675FDC"/>
    <w:rsid w:val="2E1B81B0"/>
    <w:rsid w:val="3061FA85"/>
    <w:rsid w:val="3E4E211C"/>
    <w:rsid w:val="6AD64097"/>
    <w:rsid w:val="6DC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FA3BE599-3184-4DAD-AFE7-80A7C5F7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2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cf@aemo.com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A3272C1FA78F9848BCD3E49FC91D2BC1" ma:contentTypeVersion="4" ma:contentTypeDescription="" ma:contentTypeScope="" ma:versionID="c131147ec098d088c4f31b1ee64fc50f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e147ef5e4e3b2b435898117beaf177a6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7bf8d9-4782-43eb-a082-793345e05c6a}" ma:internalName="TaxCatchAll" ma:showField="CatchAllData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a7bf8d9-4782-43eb-a082-793345e05c6a}" ma:internalName="TaxCatchAllLabel" ma:readOnly="true" ma:showField="CatchAllDataLabel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TaxCatchAllLabel xmlns="5d1a2284-45bc-4927-a9f9-e51f9f17c21a" xsi:nil="true"/>
    <fc36bc6de0bf403e9ed4dec84c72e21e xmlns="5d1a2284-45bc-4927-a9f9-e51f9f17c21a">
      <Terms xmlns="http://schemas.microsoft.com/office/infopath/2007/PartnerControls"/>
    </fc36bc6de0bf403e9ed4dec84c72e21e>
    <TaxKeywordTaxHTField xmlns="5d1a2284-45bc-4927-a9f9-e51f9f17c21a">
      <Terms xmlns="http://schemas.microsoft.com/office/infopath/2007/PartnerControls"/>
    </TaxKeywordTaxHTField>
  </documentManagement>
</p:properties>
</file>

<file path=customXml/item3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13D5C-4974-41AC-977F-DF0C0342B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5d1a2284-45bc-4927-a9f9-e51f9f17c21a"/>
  </ds:schemaRefs>
</ds:datastoreItem>
</file>

<file path=customXml/itemProps3.xml><?xml version="1.0" encoding="utf-8"?>
<ds:datastoreItem xmlns:ds="http://schemas.openxmlformats.org/officeDocument/2006/customXml" ds:itemID="{2D8D37F7-7A68-4B62-A873-F6688677494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- IN002-21</vt:lpstr>
    </vt:vector>
  </TitlesOfParts>
  <Company>AEMO</Company>
  <LinksUpToDate>false</LinksUpToDate>
  <CharactersWithSpaces>2570</CharactersWithSpaces>
  <SharedDoc>false</SharedDoc>
  <HLinks>
    <vt:vector size="6" baseType="variant">
      <vt:variant>
        <vt:i4>4390973</vt:i4>
      </vt:variant>
      <vt:variant>
        <vt:i4>0</vt:i4>
      </vt:variant>
      <vt:variant>
        <vt:i4>0</vt:i4>
      </vt:variant>
      <vt:variant>
        <vt:i4>5</vt:i4>
      </vt:variant>
      <vt:variant>
        <vt:lpwstr>mailto:grcf@aemo.com.au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subject/>
  <dc:creator>DMcgowan</dc:creator>
  <cp:keywords/>
  <cp:lastModifiedBy>Daniel McGowan</cp:lastModifiedBy>
  <cp:revision>54</cp:revision>
  <dcterms:created xsi:type="dcterms:W3CDTF">2023-08-16T19:03:00Z</dcterms:created>
  <dcterms:modified xsi:type="dcterms:W3CDTF">2023-09-11T11:48:00Z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0x0101002F0B48F8F4F7904196E710056827A09600A3272C1FA78F9848BCD3E49FC91D2BC1</vt:lpwstr>
  </property>
  <property fmtid="{D5CDD505-2E9C-101B-9397-08002B2CF9AE}" pid="3" name="AEMODocumentType">
    <vt:lpwstr>3;#Project Record|c6e997aa-0fc5-4f15-8a0d-d85f1359ae2e</vt:lpwstr>
  </property>
  <property fmtid="{D5CDD505-2E9C-101B-9397-08002B2CF9AE}" pid="4" name="AEMOKeywords">
    <vt:lpwstr>30;#Gas Retail System|e93ffe04-29ae-4d13-8505-f43fa55ef4b3</vt:lpwstr>
  </property>
  <property fmtid="{D5CDD505-2E9C-101B-9397-08002B2CF9AE}" pid="5" name="_dlc_DocIdItemGuid">
    <vt:lpwstr>c2790fdc-6db5-483c-a137-76249603415c</vt:lpwstr>
  </property>
  <property fmtid="{D5CDD505-2E9C-101B-9397-08002B2CF9AE}" pid="6" name="eDocsHistory">
    <vt:lpwstr/>
  </property>
  <property fmtid="{D5CDD505-2E9C-101B-9397-08002B2CF9AE}" pid="7" name="eDocsFolderNumber">
    <vt:lpwstr/>
  </property>
  <property fmtid="{D5CDD505-2E9C-101B-9397-08002B2CF9AE}" pid="8" name="AEMOOriginalURL">
    <vt:lpwstr/>
  </property>
  <property fmtid="{D5CDD505-2E9C-101B-9397-08002B2CF9AE}" pid="9" name="eDocsDocumentID">
    <vt:lpwstr/>
  </property>
  <property fmtid="{D5CDD505-2E9C-101B-9397-08002B2CF9AE}" pid="10" name="eDocsFolderDetails">
    <vt:lpwstr/>
  </property>
  <property fmtid="{D5CDD505-2E9C-101B-9397-08002B2CF9AE}" pid="11" name="eDocsSecurity">
    <vt:lpwstr/>
  </property>
  <property fmtid="{D5CDD505-2E9C-101B-9397-08002B2CF9AE}" pid="12" name="Order">
    <vt:r8>6218800</vt:r8>
  </property>
  <property fmtid="{D5CDD505-2E9C-101B-9397-08002B2CF9AE}" pid="13" name="xd_Signature">
    <vt:bool>false</vt:bool>
  </property>
  <property fmtid="{D5CDD505-2E9C-101B-9397-08002B2CF9AE}" pid="14" name="ArchiveDocument">
    <vt:bool>false</vt:bool>
  </property>
  <property fmtid="{D5CDD505-2E9C-101B-9397-08002B2CF9AE}" pid="15" name="xd_ProgID">
    <vt:lpwstr/>
  </property>
  <property fmtid="{D5CDD505-2E9C-101B-9397-08002B2CF9AE}" pid="16" name="_dlc_DocId">
    <vt:lpwstr>RETAILMARKET-21-62188</vt:lpwstr>
  </property>
  <property fmtid="{D5CDD505-2E9C-101B-9397-08002B2CF9AE}" pid="17" name="TriggerFlowInfo">
    <vt:lpwstr/>
  </property>
  <property fmtid="{D5CDD505-2E9C-101B-9397-08002B2CF9AE}" pid="18" name="AEMOKeywordsTaxHTField0">
    <vt:lpwstr>Gas Retail System|e93ffe04-29ae-4d13-8505-f43fa55ef4b3</vt:lpwstr>
  </property>
  <property fmtid="{D5CDD505-2E9C-101B-9397-08002B2CF9AE}" pid="19" name="AEMODocumentTypeTaxHTField0">
    <vt:lpwstr>Project Record|c6e997aa-0fc5-4f15-8a0d-d85f1359ae2e</vt:lpwstr>
  </property>
  <property fmtid="{D5CDD505-2E9C-101B-9397-08002B2CF9AE}" pid="20" name="_dlc_DocIdUrl">
    <vt:lpwstr>http://sharedocs/sites/rmm/RetD/_layouts/15/DocIdRedir.aspx?ID=RETAILMARKET-21-62188, RETAILMARKET-21-62188</vt:lpwstr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axKeyword">
    <vt:lpwstr/>
  </property>
  <property fmtid="{D5CDD505-2E9C-101B-9397-08002B2CF9AE}" pid="25" name="AEMO Collaboration Document Type">
    <vt:lpwstr/>
  </property>
  <property fmtid="{D5CDD505-2E9C-101B-9397-08002B2CF9AE}" pid="26" name="MediaServiceImageTags">
    <vt:lpwstr/>
  </property>
  <property fmtid="{D5CDD505-2E9C-101B-9397-08002B2CF9AE}" pid="27" name="lcf76f155ced4ddcb4097134ff3c332f">
    <vt:lpwstr/>
  </property>
  <property fmtid="{D5CDD505-2E9C-101B-9397-08002B2CF9AE}" pid="28" name="MSIP_Label_c1941c47-a837-430d-8559-fd118a72769e_Enabled">
    <vt:lpwstr>true</vt:lpwstr>
  </property>
  <property fmtid="{D5CDD505-2E9C-101B-9397-08002B2CF9AE}" pid="29" name="MSIP_Label_c1941c47-a837-430d-8559-fd118a72769e_SetDate">
    <vt:lpwstr>2023-08-16T02:03:53Z</vt:lpwstr>
  </property>
  <property fmtid="{D5CDD505-2E9C-101B-9397-08002B2CF9AE}" pid="30" name="MSIP_Label_c1941c47-a837-430d-8559-fd118a72769e_Method">
    <vt:lpwstr>Standard</vt:lpwstr>
  </property>
  <property fmtid="{D5CDD505-2E9C-101B-9397-08002B2CF9AE}" pid="31" name="MSIP_Label_c1941c47-a837-430d-8559-fd118a72769e_Name">
    <vt:lpwstr>Internal</vt:lpwstr>
  </property>
  <property fmtid="{D5CDD505-2E9C-101B-9397-08002B2CF9AE}" pid="32" name="MSIP_Label_c1941c47-a837-430d-8559-fd118a72769e_SiteId">
    <vt:lpwstr>320c999e-3876-4ad0-b401-d241068e9e60</vt:lpwstr>
  </property>
  <property fmtid="{D5CDD505-2E9C-101B-9397-08002B2CF9AE}" pid="33" name="MSIP_Label_c1941c47-a837-430d-8559-fd118a72769e_ActionId">
    <vt:lpwstr>a3b73927-3f42-4639-b763-3c39beeb5bf4</vt:lpwstr>
  </property>
  <property fmtid="{D5CDD505-2E9C-101B-9397-08002B2CF9AE}" pid="34" name="MSIP_Label_c1941c47-a837-430d-8559-fd118a72769e_ContentBits">
    <vt:lpwstr>0</vt:lpwstr>
  </property>
</Properties>
</file>